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EA0C" w14:textId="77777777" w:rsidR="00BE7D6D" w:rsidRDefault="00BE7D6D" w:rsidP="00BE7D6D">
      <w:pPr>
        <w:spacing w:after="0"/>
        <w:ind w:left="283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</w:p>
    <w:p w14:paraId="12D993AC" w14:textId="2DBBA3B4" w:rsidR="00BE7D6D" w:rsidRDefault="00BE7D6D" w:rsidP="00BE7D6D">
      <w:pPr>
        <w:spacing w:after="0"/>
        <w:ind w:left="283"/>
        <w:rPr>
          <w:rFonts w:ascii="Arial" w:hAnsi="Arial"/>
          <w:b/>
        </w:rPr>
      </w:pPr>
      <w:r>
        <w:rPr>
          <w:rFonts w:ascii="Arial" w:hAnsi="Arial"/>
          <w:b/>
        </w:rPr>
        <w:t>ESCUELA NORMAL SUPERIOR EN LENGUAS VIVAS J.B. ALBERDI</w:t>
      </w:r>
    </w:p>
    <w:p w14:paraId="4002E1A3" w14:textId="6CAC2092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>PROFESORADO:</w:t>
      </w:r>
      <w:r>
        <w:rPr>
          <w:rFonts w:ascii="Arial" w:hAnsi="Arial"/>
        </w:rPr>
        <w:t xml:space="preserve"> PROFESORADO DE EDUCACION SECUNDARIA EN BIOLOGIA</w:t>
      </w:r>
    </w:p>
    <w:p w14:paraId="4996EDE0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>UNIDAD CURRICULAR:</w:t>
      </w:r>
      <w:r>
        <w:rPr>
          <w:rFonts w:ascii="Arial" w:hAnsi="Arial"/>
        </w:rPr>
        <w:t xml:space="preserve"> BIOLOGIA CELULAR</w:t>
      </w:r>
    </w:p>
    <w:p w14:paraId="3E30850A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 xml:space="preserve">CURSO: </w:t>
      </w:r>
      <w:r>
        <w:rPr>
          <w:rFonts w:ascii="Arial" w:hAnsi="Arial"/>
        </w:rPr>
        <w:t>2 AÑO</w:t>
      </w:r>
    </w:p>
    <w:p w14:paraId="666CA23A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>COMISION:</w:t>
      </w:r>
      <w:r>
        <w:rPr>
          <w:rFonts w:ascii="Arial" w:hAnsi="Arial"/>
        </w:rPr>
        <w:t xml:space="preserve"> 1</w:t>
      </w:r>
    </w:p>
    <w:p w14:paraId="709883DA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>PERIODO DE CURSADO:</w:t>
      </w:r>
      <w:r>
        <w:rPr>
          <w:rFonts w:ascii="Arial" w:hAnsi="Arial"/>
        </w:rPr>
        <w:t xml:space="preserve"> ANUAL</w:t>
      </w:r>
    </w:p>
    <w:p w14:paraId="26073AE8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>HORAS CATEDRAS:</w:t>
      </w:r>
      <w:r>
        <w:rPr>
          <w:rFonts w:ascii="Arial" w:hAnsi="Arial"/>
        </w:rPr>
        <w:t xml:space="preserve"> 3 HS SEMANALES</w:t>
      </w:r>
    </w:p>
    <w:p w14:paraId="7E6BA1BB" w14:textId="69E4852A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>DOCENTE:</w:t>
      </w:r>
      <w:r>
        <w:rPr>
          <w:rFonts w:ascii="Arial" w:hAnsi="Arial"/>
        </w:rPr>
        <w:t xml:space="preserve"> MARIA VERONICA, LOPEZ MARTI</w:t>
      </w:r>
    </w:p>
    <w:p w14:paraId="02287FC5" w14:textId="2941B129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  <w:b/>
        </w:rPr>
        <w:t>AÑO LECTIVO:</w:t>
      </w:r>
      <w:r>
        <w:rPr>
          <w:rFonts w:ascii="Arial" w:hAnsi="Arial"/>
        </w:rPr>
        <w:t xml:space="preserve"> 2020 (programa adaptado contexto de pandemia)</w:t>
      </w:r>
    </w:p>
    <w:p w14:paraId="66BA4D5B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14367D05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Nº1</w:t>
      </w:r>
    </w:p>
    <w:p w14:paraId="0966F4F2" w14:textId="642DC90C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 xml:space="preserve">Biología molecular y celular. Definición y objetivos. Origen de la vida. Diferentes hipótesis. Evolución química. Características de la tierra primitiva. Primeras células. Teoría endosimbiótica tendencias evolutivas de los procariotas a los eucariotas. </w:t>
      </w:r>
    </w:p>
    <w:p w14:paraId="4DCFB05F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33ADF8CA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Nº2</w:t>
      </w:r>
    </w:p>
    <w:p w14:paraId="342E33C7" w14:textId="12CDD6C8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 xml:space="preserve">Estructura general de las células procariotas y </w:t>
      </w:r>
      <w:r w:rsidRPr="00BE7D6D">
        <w:rPr>
          <w:rFonts w:ascii="Arial" w:hAnsi="Arial"/>
          <w:b/>
          <w:bCs/>
        </w:rPr>
        <w:t>eucariotas.</w:t>
      </w:r>
      <w:r>
        <w:rPr>
          <w:rFonts w:ascii="Arial" w:hAnsi="Arial"/>
        </w:rPr>
        <w:t xml:space="preserve"> Instrumentos para el estudio de las células. Microscopia: óptica y electrónica. Unidades de medida. Cálculos-aumento imagen real- Imagen virtual.</w:t>
      </w:r>
    </w:p>
    <w:p w14:paraId="0E7D6E77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7D038034" w14:textId="0E67549D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 °3</w:t>
      </w:r>
    </w:p>
    <w:p w14:paraId="0A5A34D8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41A9EFF3" w14:textId="67C9E8D1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Sistemas químicos no celulares.</w:t>
      </w:r>
      <w:r w:rsidR="00410192">
        <w:rPr>
          <w:rFonts w:ascii="Arial" w:hAnsi="Arial"/>
        </w:rPr>
        <w:t xml:space="preserve"> </w:t>
      </w:r>
      <w:r>
        <w:rPr>
          <w:rFonts w:ascii="Arial" w:hAnsi="Arial"/>
        </w:rPr>
        <w:t>VIRUS ciclos infecciosos-VIROIDES Y PRIONES. Características estructurales.</w:t>
      </w:r>
    </w:p>
    <w:p w14:paraId="6D41091A" w14:textId="7DB5651C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730729BF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74D9759A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Nº3</w:t>
      </w:r>
    </w:p>
    <w:p w14:paraId="55818077" w14:textId="1D9FC70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Membrana celular: definición y funciones, modelo de mosaico fluido. Estructura fluidez y permeabilidad- transporte de sustancias. Activo y pasivo movimientos de agua y solutos por flujo y difusión. Proteínas de transporte- bombas. Transporte.</w:t>
      </w:r>
    </w:p>
    <w:p w14:paraId="642A483E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45226BC2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Nº5</w:t>
      </w:r>
    </w:p>
    <w:p w14:paraId="548CC745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37C57B15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Citoesqueleto: características, componentes y funciones –movimiento celular.</w:t>
      </w:r>
    </w:p>
    <w:p w14:paraId="2E0FA661" w14:textId="2F3BB9C5" w:rsidR="00BE7D6D" w:rsidRDefault="00410192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Microtúbulos</w:t>
      </w:r>
      <w:r w:rsidR="00BE7D6D">
        <w:rPr>
          <w:rFonts w:ascii="Arial" w:hAnsi="Arial"/>
        </w:rPr>
        <w:t>: estructura y función. Organelas microtubulares: centrosomas- cilios y flagelos.</w:t>
      </w:r>
    </w:p>
    <w:p w14:paraId="296E913C" w14:textId="771A16B4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 xml:space="preserve">Centrosoma: filamentos de actina: estructura </w:t>
      </w:r>
      <w:r w:rsidR="00410192">
        <w:rPr>
          <w:rFonts w:ascii="Arial" w:hAnsi="Arial"/>
        </w:rPr>
        <w:t>y función</w:t>
      </w:r>
      <w:r>
        <w:rPr>
          <w:rFonts w:ascii="Arial" w:hAnsi="Arial"/>
        </w:rPr>
        <w:t>- localizaciones- filamentos intermedios. Estructura, funciones, localizaciones.</w:t>
      </w:r>
    </w:p>
    <w:p w14:paraId="11C674E7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057F8E0D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Nº6</w:t>
      </w:r>
    </w:p>
    <w:p w14:paraId="09792AD2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Sistema de endomembranas. Componentes- núcleo: estructura y componentes, envoltura nuclear- estructura y función. Complejo del poro.</w:t>
      </w:r>
    </w:p>
    <w:p w14:paraId="086C6035" w14:textId="6FD72EFA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 xml:space="preserve">Retículo </w:t>
      </w:r>
      <w:r w:rsidR="00410192">
        <w:rPr>
          <w:rFonts w:ascii="Arial" w:hAnsi="Arial"/>
        </w:rPr>
        <w:t>endoplasmático</w:t>
      </w:r>
      <w:r>
        <w:rPr>
          <w:rFonts w:ascii="Arial" w:hAnsi="Arial"/>
        </w:rPr>
        <w:t xml:space="preserve">: granular (RER)y </w:t>
      </w:r>
      <w:r w:rsidR="00410192">
        <w:rPr>
          <w:rFonts w:ascii="Arial" w:hAnsi="Arial"/>
        </w:rPr>
        <w:t>agranular (REL</w:t>
      </w:r>
      <w:r>
        <w:rPr>
          <w:rFonts w:ascii="Arial" w:hAnsi="Arial"/>
        </w:rPr>
        <w:t xml:space="preserve">), funciones. Complejo de Golgi: morfología y funciones- secreción celular- lisosomas: tipos- digestión celular- vesículas y vacuolas. Transporte en masa. </w:t>
      </w:r>
      <w:r w:rsidR="00410192">
        <w:rPr>
          <w:rFonts w:ascii="Arial" w:hAnsi="Arial"/>
        </w:rPr>
        <w:t>Endocitosis</w:t>
      </w:r>
      <w:r>
        <w:rPr>
          <w:rFonts w:ascii="Arial" w:hAnsi="Arial"/>
        </w:rPr>
        <w:t xml:space="preserve"> y </w:t>
      </w:r>
      <w:r w:rsidR="00410192">
        <w:rPr>
          <w:rFonts w:ascii="Arial" w:hAnsi="Arial"/>
        </w:rPr>
        <w:t>exocitosis</w:t>
      </w:r>
      <w:r>
        <w:rPr>
          <w:rFonts w:ascii="Arial" w:hAnsi="Arial"/>
        </w:rPr>
        <w:t>.</w:t>
      </w:r>
    </w:p>
    <w:p w14:paraId="7952CC5F" w14:textId="78775364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14C71F56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3609F165" w14:textId="3681EE85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Nº7.</w:t>
      </w:r>
    </w:p>
    <w:p w14:paraId="31A83AC9" w14:textId="1DE3FC06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4E484533" w14:textId="5867A314" w:rsidR="00BE7D6D" w:rsidRDefault="00410192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Bioenergética. sistemas</w:t>
      </w:r>
      <w:r w:rsidR="00BE7D6D">
        <w:rPr>
          <w:rFonts w:ascii="Arial" w:hAnsi="Arial"/>
        </w:rPr>
        <w:t xml:space="preserve"> materiales</w:t>
      </w:r>
      <w:r>
        <w:rPr>
          <w:rFonts w:ascii="Arial" w:hAnsi="Arial"/>
        </w:rPr>
        <w:t xml:space="preserve">: </w:t>
      </w:r>
      <w:r w:rsidR="00BE7D6D">
        <w:rPr>
          <w:rFonts w:ascii="Arial" w:hAnsi="Arial"/>
        </w:rPr>
        <w:t>ais</w:t>
      </w:r>
      <w:r>
        <w:rPr>
          <w:rFonts w:ascii="Arial" w:hAnsi="Arial"/>
        </w:rPr>
        <w:t>l</w:t>
      </w:r>
      <w:r w:rsidR="00BE7D6D">
        <w:rPr>
          <w:rFonts w:ascii="Arial" w:hAnsi="Arial"/>
        </w:rPr>
        <w:t>ados -cerrados- abiertos. Características.</w:t>
      </w:r>
    </w:p>
    <w:p w14:paraId="07AF85F0" w14:textId="371566D5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 xml:space="preserve">Leyes de la termodinámica. Metabolismo. Concepto. </w:t>
      </w:r>
      <w:r w:rsidR="00410192">
        <w:rPr>
          <w:rFonts w:ascii="Arial" w:hAnsi="Arial"/>
        </w:rPr>
        <w:t>Vías</w:t>
      </w:r>
      <w:r>
        <w:rPr>
          <w:rFonts w:ascii="Arial" w:hAnsi="Arial"/>
        </w:rPr>
        <w:t xml:space="preserve"> metabólicas. Reacciones redox.</w:t>
      </w:r>
    </w:p>
    <w:p w14:paraId="40B38149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4173918E" w14:textId="34D32E1A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Nº8</w:t>
      </w:r>
    </w:p>
    <w:p w14:paraId="09A3CBBB" w14:textId="2EC1D8A3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Organela energética I: mitocondria. Estructura y función-origen. PROCESO RESPIRATORIO- vía catabólica. Fermentación. Balance energético.</w:t>
      </w:r>
    </w:p>
    <w:p w14:paraId="6BCB81EC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79443564" w14:textId="60078E06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UNIDAD Nº9</w:t>
      </w:r>
    </w:p>
    <w:p w14:paraId="48C12481" w14:textId="26862620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  <w:r>
        <w:rPr>
          <w:rFonts w:ascii="Arial" w:hAnsi="Arial"/>
        </w:rPr>
        <w:t>Organela energética II: cloroplasto: estructura y función. Fotosíntesis. Proceso energético. Vía anabólica.</w:t>
      </w:r>
    </w:p>
    <w:p w14:paraId="5097FD0B" w14:textId="77777777" w:rsidR="00BE7D6D" w:rsidRDefault="00BE7D6D" w:rsidP="00BE7D6D">
      <w:pPr>
        <w:pStyle w:val="Prrafodelista"/>
        <w:spacing w:after="0"/>
        <w:ind w:left="283"/>
        <w:rPr>
          <w:rFonts w:ascii="Arial" w:hAnsi="Arial"/>
        </w:rPr>
      </w:pPr>
    </w:p>
    <w:p w14:paraId="71D3756C" w14:textId="77777777" w:rsidR="00BE7D6D" w:rsidRDefault="00BE7D6D" w:rsidP="00BE7D6D">
      <w:pPr>
        <w:spacing w:after="0"/>
        <w:ind w:left="283"/>
        <w:rPr>
          <w:rFonts w:ascii="Arial" w:hAnsi="Arial"/>
          <w:b/>
        </w:rPr>
      </w:pPr>
      <w:r>
        <w:rPr>
          <w:rFonts w:ascii="Arial" w:hAnsi="Arial"/>
          <w:b/>
        </w:rPr>
        <w:t>BIBLIOGRAFIA</w:t>
      </w:r>
    </w:p>
    <w:p w14:paraId="584C95B0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Del docente:</w:t>
      </w:r>
    </w:p>
    <w:p w14:paraId="0D1758AF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Alberts, B ET 1996- biología molecular de la célula. Ed. Omega  1387.</w:t>
      </w:r>
    </w:p>
    <w:p w14:paraId="53B1D996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Curtis, H 2000 biología 6º ed. Medica panamericana.</w:t>
      </w:r>
    </w:p>
    <w:p w14:paraId="68F5292E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De Robertis, R et 2000 biología molecular y celular. Ed. El ateneo.</w:t>
      </w:r>
    </w:p>
    <w:p w14:paraId="2039B3D0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Cambell- Reece 7º ed. Editorial Panamericana.</w:t>
      </w:r>
    </w:p>
    <w:p w14:paraId="60B3EDD4" w14:textId="77777777" w:rsidR="00BE7D6D" w:rsidRDefault="00BE7D6D" w:rsidP="00BE7D6D">
      <w:pPr>
        <w:spacing w:after="0"/>
        <w:ind w:left="283"/>
        <w:rPr>
          <w:rFonts w:ascii="Arial" w:hAnsi="Arial"/>
        </w:rPr>
      </w:pPr>
    </w:p>
    <w:p w14:paraId="71B7D1DA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Del alumno:</w:t>
      </w:r>
    </w:p>
    <w:p w14:paraId="33FA915B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Alberts, B ET 1996- biología molecular de la célula. Ed. Omega  1387.</w:t>
      </w:r>
    </w:p>
    <w:p w14:paraId="2EA71EF6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Curtis, H 2000 biología 6º ed. Medica panamericana.</w:t>
      </w:r>
    </w:p>
    <w:p w14:paraId="5C5B811B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De Roberts, R et 2000 biología molecular y celular. Ed. El ateneo.</w:t>
      </w:r>
    </w:p>
    <w:p w14:paraId="3D74DC6C" w14:textId="77777777" w:rsidR="00BE7D6D" w:rsidRDefault="00BE7D6D" w:rsidP="00BE7D6D">
      <w:pPr>
        <w:spacing w:after="0"/>
        <w:ind w:left="283"/>
        <w:rPr>
          <w:rFonts w:ascii="Arial" w:hAnsi="Arial"/>
        </w:rPr>
      </w:pPr>
      <w:r>
        <w:rPr>
          <w:rFonts w:ascii="Arial" w:hAnsi="Arial"/>
        </w:rPr>
        <w:t>Cambell- Rece 7º ed. Editorial Panamericana.</w:t>
      </w:r>
    </w:p>
    <w:p w14:paraId="4738FF7D" w14:textId="77777777" w:rsidR="00BE7D6D" w:rsidRDefault="00BE7D6D" w:rsidP="00BE7D6D">
      <w:pPr>
        <w:spacing w:after="0"/>
        <w:ind w:left="283"/>
        <w:rPr>
          <w:rFonts w:ascii="Arial" w:hAnsi="Arial"/>
        </w:rPr>
      </w:pPr>
    </w:p>
    <w:p w14:paraId="70AE3998" w14:textId="77777777" w:rsidR="00BE7D6D" w:rsidRDefault="00BE7D6D" w:rsidP="00BE7D6D">
      <w:pPr>
        <w:rPr>
          <w:rFonts w:ascii="Arial" w:hAnsi="Arial"/>
        </w:rPr>
      </w:pPr>
    </w:p>
    <w:p w14:paraId="545D4355" w14:textId="77777777" w:rsidR="00041F2A" w:rsidRPr="00BE7D6D" w:rsidRDefault="00123A58" w:rsidP="00BE7D6D"/>
    <w:sectPr w:rsidR="00041F2A" w:rsidRPr="00BE7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6D"/>
    <w:rsid w:val="00123A58"/>
    <w:rsid w:val="00410192"/>
    <w:rsid w:val="006B158E"/>
    <w:rsid w:val="006C330D"/>
    <w:rsid w:val="00B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9B93"/>
  <w15:chartTrackingRefBased/>
  <w15:docId w15:val="{55AD8E6A-36FB-476E-94B6-157BCF0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6D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verol</dc:creator>
  <cp:keywords/>
  <dc:description/>
  <cp:lastModifiedBy>verolopez1980@outlook.com</cp:lastModifiedBy>
  <cp:revision>2</cp:revision>
  <dcterms:created xsi:type="dcterms:W3CDTF">2020-12-10T00:52:00Z</dcterms:created>
  <dcterms:modified xsi:type="dcterms:W3CDTF">2020-12-10T00:52:00Z</dcterms:modified>
</cp:coreProperties>
</file>