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F002" w14:textId="77777777" w:rsidR="002277EC" w:rsidRPr="004E4AD0" w:rsidRDefault="002277EC" w:rsidP="002277EC">
      <w:pPr>
        <w:pStyle w:val="Encabezado"/>
        <w:spacing w:line="360" w:lineRule="auto"/>
        <w:jc w:val="both"/>
        <w:rPr>
          <w:rFonts w:ascii="Arial" w:hAnsi="Arial" w:cs="Arial"/>
          <w:b/>
          <w:lang w:val="es-AR"/>
        </w:rPr>
      </w:pPr>
    </w:p>
    <w:p w14:paraId="093A3560" w14:textId="77777777" w:rsidR="002277EC" w:rsidRPr="005E5A76" w:rsidRDefault="002277EC" w:rsidP="002277EC">
      <w:pPr>
        <w:pStyle w:val="Encabezado"/>
        <w:spacing w:line="360" w:lineRule="auto"/>
        <w:jc w:val="both"/>
        <w:rPr>
          <w:rFonts w:ascii="Arial" w:hAnsi="Arial" w:cs="Arial"/>
          <w:lang w:val="es-AR"/>
        </w:rPr>
      </w:pPr>
      <w:r w:rsidRPr="005E5A76">
        <w:rPr>
          <w:rFonts w:ascii="Arial" w:hAnsi="Arial" w:cs="Arial"/>
          <w:b/>
        </w:rPr>
        <w:t xml:space="preserve">Institución: </w:t>
      </w:r>
      <w:r w:rsidRPr="005E5A76">
        <w:rPr>
          <w:rFonts w:ascii="Arial" w:hAnsi="Arial" w:cs="Arial"/>
          <w:lang w:val="es-AR"/>
        </w:rPr>
        <w:t>Escuela Normal Superior en Lenguas Vivas “Juan B. Alberdi”</w:t>
      </w:r>
    </w:p>
    <w:p w14:paraId="191E63A4" w14:textId="77777777" w:rsidR="002277EC" w:rsidRPr="005E5A76" w:rsidRDefault="002277EC" w:rsidP="002277EC">
      <w:pPr>
        <w:spacing w:after="0" w:line="360" w:lineRule="auto"/>
        <w:jc w:val="both"/>
        <w:rPr>
          <w:rFonts w:ascii="Arial" w:hAnsi="Arial" w:cs="Arial"/>
        </w:rPr>
      </w:pPr>
      <w:r w:rsidRPr="005E5A76">
        <w:rPr>
          <w:rFonts w:ascii="Arial" w:hAnsi="Arial" w:cs="Arial"/>
          <w:b/>
        </w:rPr>
        <w:t xml:space="preserve">Carrera: </w:t>
      </w:r>
      <w:r w:rsidRPr="005E5A76">
        <w:rPr>
          <w:rFonts w:ascii="Arial" w:hAnsi="Arial" w:cs="Arial"/>
        </w:rPr>
        <w:t>Profesorado de Educación Inicial</w:t>
      </w:r>
    </w:p>
    <w:p w14:paraId="3DE15428" w14:textId="77777777" w:rsidR="002277EC" w:rsidRPr="005E5A76" w:rsidRDefault="002277EC" w:rsidP="002277EC">
      <w:pPr>
        <w:spacing w:after="0" w:line="360" w:lineRule="auto"/>
        <w:jc w:val="both"/>
        <w:rPr>
          <w:rFonts w:ascii="Arial" w:hAnsi="Arial" w:cs="Arial"/>
          <w:b/>
        </w:rPr>
      </w:pPr>
      <w:r w:rsidRPr="005E5A76">
        <w:rPr>
          <w:rFonts w:ascii="Arial" w:hAnsi="Arial" w:cs="Arial"/>
          <w:b/>
        </w:rPr>
        <w:t xml:space="preserve">Espacio: </w:t>
      </w:r>
      <w:r w:rsidRPr="005E5A76">
        <w:rPr>
          <w:rFonts w:ascii="Arial" w:hAnsi="Arial" w:cs="Arial"/>
        </w:rPr>
        <w:t>INTEGRACIÓN E INCLUSIÓN EDUCATIVA</w:t>
      </w:r>
    </w:p>
    <w:p w14:paraId="08666A9C" w14:textId="77777777" w:rsidR="002277EC" w:rsidRPr="005E5A76" w:rsidRDefault="002277EC" w:rsidP="002277EC">
      <w:pPr>
        <w:spacing w:after="0" w:line="360" w:lineRule="auto"/>
        <w:jc w:val="both"/>
        <w:rPr>
          <w:rFonts w:ascii="Arial" w:hAnsi="Arial" w:cs="Arial"/>
        </w:rPr>
      </w:pPr>
      <w:r w:rsidRPr="005E5A76">
        <w:rPr>
          <w:rFonts w:ascii="Arial" w:hAnsi="Arial" w:cs="Arial"/>
          <w:b/>
        </w:rPr>
        <w:t xml:space="preserve">Curso: </w:t>
      </w:r>
      <w:r w:rsidRPr="005E5A76">
        <w:rPr>
          <w:rFonts w:ascii="Arial" w:hAnsi="Arial" w:cs="Arial"/>
        </w:rPr>
        <w:t>4° año comisión 2</w:t>
      </w:r>
    </w:p>
    <w:p w14:paraId="5C14A19C" w14:textId="77777777" w:rsidR="002277EC" w:rsidRPr="005E5A76" w:rsidRDefault="002277EC" w:rsidP="002277EC">
      <w:pPr>
        <w:spacing w:after="0" w:line="360" w:lineRule="auto"/>
        <w:jc w:val="both"/>
        <w:rPr>
          <w:rFonts w:ascii="Arial" w:hAnsi="Arial" w:cs="Arial"/>
          <w:b/>
        </w:rPr>
      </w:pPr>
      <w:r w:rsidRPr="005E5A76">
        <w:rPr>
          <w:rFonts w:ascii="Arial" w:hAnsi="Arial" w:cs="Arial"/>
          <w:b/>
        </w:rPr>
        <w:t xml:space="preserve">Carga Horaria: </w:t>
      </w:r>
      <w:r w:rsidRPr="005E5A76">
        <w:rPr>
          <w:rFonts w:ascii="Arial" w:hAnsi="Arial" w:cs="Arial"/>
        </w:rPr>
        <w:t>2 Hs. cátedras semanales</w:t>
      </w:r>
    </w:p>
    <w:p w14:paraId="1E88CDB1" w14:textId="77777777" w:rsidR="002277EC" w:rsidRPr="005E5A76" w:rsidRDefault="002277EC" w:rsidP="002277EC">
      <w:pPr>
        <w:spacing w:after="0" w:line="360" w:lineRule="auto"/>
        <w:jc w:val="both"/>
        <w:rPr>
          <w:rFonts w:ascii="Arial" w:hAnsi="Arial" w:cs="Arial"/>
        </w:rPr>
      </w:pPr>
      <w:r w:rsidRPr="005E5A76">
        <w:rPr>
          <w:rFonts w:ascii="Arial" w:hAnsi="Arial" w:cs="Arial"/>
          <w:b/>
        </w:rPr>
        <w:t xml:space="preserve">Régimen de cursado: </w:t>
      </w:r>
      <w:r w:rsidRPr="005E5A76">
        <w:rPr>
          <w:rFonts w:ascii="Arial" w:hAnsi="Arial" w:cs="Arial"/>
        </w:rPr>
        <w:t>Anual</w:t>
      </w:r>
    </w:p>
    <w:p w14:paraId="0147C7FC" w14:textId="77777777" w:rsidR="002277EC" w:rsidRPr="005E5A76" w:rsidRDefault="002277EC" w:rsidP="002277EC">
      <w:pPr>
        <w:spacing w:after="0" w:line="360" w:lineRule="auto"/>
        <w:jc w:val="both"/>
        <w:rPr>
          <w:rFonts w:ascii="Arial" w:hAnsi="Arial" w:cs="Arial"/>
        </w:rPr>
      </w:pPr>
      <w:r w:rsidRPr="005E5A76">
        <w:rPr>
          <w:rFonts w:ascii="Arial" w:hAnsi="Arial" w:cs="Arial"/>
          <w:b/>
        </w:rPr>
        <w:t>Profesora</w:t>
      </w:r>
      <w:r w:rsidRPr="005E5A76">
        <w:rPr>
          <w:rFonts w:ascii="Arial" w:hAnsi="Arial" w:cs="Arial"/>
        </w:rPr>
        <w:t>: Luna, Andrea Romina</w:t>
      </w:r>
    </w:p>
    <w:p w14:paraId="39CFC95E" w14:textId="77777777" w:rsidR="002277EC" w:rsidRPr="005E5A76" w:rsidRDefault="002277EC" w:rsidP="002277EC">
      <w:pPr>
        <w:spacing w:after="0" w:line="360" w:lineRule="auto"/>
        <w:jc w:val="both"/>
        <w:rPr>
          <w:rFonts w:ascii="Arial" w:hAnsi="Arial" w:cs="Arial"/>
        </w:rPr>
      </w:pPr>
      <w:r w:rsidRPr="005E5A76">
        <w:rPr>
          <w:rFonts w:ascii="Arial" w:hAnsi="Arial" w:cs="Arial"/>
          <w:b/>
        </w:rPr>
        <w:t xml:space="preserve">Año: </w:t>
      </w:r>
      <w:r w:rsidRPr="005E5A76">
        <w:rPr>
          <w:rFonts w:ascii="Arial" w:hAnsi="Arial" w:cs="Arial"/>
        </w:rPr>
        <w:t>20</w:t>
      </w:r>
      <w:r>
        <w:rPr>
          <w:rFonts w:ascii="Arial" w:hAnsi="Arial" w:cs="Arial"/>
        </w:rPr>
        <w:t>20</w:t>
      </w:r>
    </w:p>
    <w:p w14:paraId="736CE52D" w14:textId="77777777" w:rsidR="002277EC" w:rsidRDefault="002277EC" w:rsidP="002277EC">
      <w:pPr>
        <w:rPr>
          <w:b/>
          <w:bCs/>
          <w:sz w:val="28"/>
          <w:szCs w:val="28"/>
        </w:rPr>
      </w:pPr>
      <w:r>
        <w:tab/>
      </w:r>
      <w:r>
        <w:tab/>
      </w:r>
      <w:r>
        <w:tab/>
      </w:r>
      <w:r w:rsidRPr="00D71A0A">
        <w:rPr>
          <w:b/>
          <w:bCs/>
          <w:sz w:val="28"/>
          <w:szCs w:val="28"/>
        </w:rPr>
        <w:t xml:space="preserve">PROGRAMA DE </w:t>
      </w:r>
      <w:r>
        <w:rPr>
          <w:b/>
          <w:bCs/>
          <w:sz w:val="28"/>
          <w:szCs w:val="28"/>
        </w:rPr>
        <w:t>C</w:t>
      </w:r>
      <w:r w:rsidRPr="00D71A0A">
        <w:rPr>
          <w:b/>
          <w:bCs/>
          <w:sz w:val="28"/>
          <w:szCs w:val="28"/>
        </w:rPr>
        <w:t xml:space="preserve">ONTENIDOS </w:t>
      </w:r>
    </w:p>
    <w:p w14:paraId="33A0E656" w14:textId="77777777" w:rsidR="002277EC" w:rsidRPr="00673D36" w:rsidRDefault="002277EC" w:rsidP="002277EC">
      <w:pPr>
        <w:spacing w:after="120" w:line="360" w:lineRule="auto"/>
        <w:jc w:val="both"/>
        <w:rPr>
          <w:rFonts w:ascii="Arial" w:hAnsi="Arial" w:cs="Arial"/>
          <w:b/>
        </w:rPr>
      </w:pPr>
    </w:p>
    <w:p w14:paraId="3EB135CD" w14:textId="77777777" w:rsidR="002277EC" w:rsidRDefault="002277EC" w:rsidP="002277EC">
      <w:pPr>
        <w:spacing w:line="276" w:lineRule="auto"/>
        <w:jc w:val="both"/>
        <w:rPr>
          <w:rFonts w:ascii="Arial" w:hAnsi="Arial" w:cs="Arial"/>
          <w:b/>
        </w:rPr>
      </w:pPr>
      <w:bookmarkStart w:id="0" w:name="_Hlk47037603"/>
      <w:r>
        <w:rPr>
          <w:rFonts w:ascii="Arial" w:hAnsi="Arial" w:cs="Arial"/>
          <w:b/>
        </w:rPr>
        <w:t>UNIDAD I</w:t>
      </w:r>
    </w:p>
    <w:p w14:paraId="2F69DB08" w14:textId="77777777" w:rsidR="002277EC" w:rsidRDefault="002277EC" w:rsidP="002277EC">
      <w:pPr>
        <w:spacing w:line="276" w:lineRule="auto"/>
        <w:jc w:val="both"/>
        <w:rPr>
          <w:rFonts w:ascii="Arial" w:hAnsi="Arial" w:cs="Arial"/>
        </w:rPr>
      </w:pPr>
      <w:r>
        <w:rPr>
          <w:rFonts w:ascii="Arial" w:hAnsi="Arial" w:cs="Arial"/>
        </w:rPr>
        <w:t xml:space="preserve">La educación de un enfoque basado en derechos: </w:t>
      </w:r>
      <w:r w:rsidRPr="005E5A76">
        <w:rPr>
          <w:rFonts w:ascii="Arial" w:hAnsi="Arial" w:cs="Arial"/>
        </w:rPr>
        <w:t>fundamentos del modelo de escuela inclusiva</w:t>
      </w:r>
      <w:r>
        <w:rPr>
          <w:rFonts w:ascii="Arial" w:hAnsi="Arial" w:cs="Arial"/>
        </w:rPr>
        <w:t xml:space="preserve">: </w:t>
      </w:r>
      <w:r w:rsidRPr="00363C56">
        <w:rPr>
          <w:rFonts w:ascii="Arial" w:hAnsi="Arial" w:cs="Arial"/>
        </w:rPr>
        <w:t>disponibilidad,</w:t>
      </w:r>
      <w:r>
        <w:rPr>
          <w:rFonts w:ascii="Arial" w:hAnsi="Arial" w:cs="Arial"/>
        </w:rPr>
        <w:t xml:space="preserve"> </w:t>
      </w:r>
      <w:r w:rsidRPr="00363C56">
        <w:rPr>
          <w:rFonts w:ascii="Arial" w:hAnsi="Arial" w:cs="Arial"/>
        </w:rPr>
        <w:t>accesibilidad,</w:t>
      </w:r>
      <w:r>
        <w:rPr>
          <w:rFonts w:ascii="Arial" w:hAnsi="Arial" w:cs="Arial"/>
        </w:rPr>
        <w:t xml:space="preserve"> </w:t>
      </w:r>
      <w:r w:rsidRPr="00363C56">
        <w:rPr>
          <w:rFonts w:ascii="Arial" w:hAnsi="Arial" w:cs="Arial"/>
        </w:rPr>
        <w:t>aceptabilidad y adaptabilidad</w:t>
      </w:r>
      <w:r>
        <w:rPr>
          <w:rFonts w:ascii="Arial" w:hAnsi="Arial" w:cs="Arial"/>
        </w:rPr>
        <w:t>. De la diversidad en la escuela a la escuela de la diversidad. Normalidad vs anormalidad.</w:t>
      </w:r>
      <w:r w:rsidRPr="00CC538A">
        <w:rPr>
          <w:rFonts w:ascii="Garamond" w:hAnsi="Garamond" w:cs="Arial"/>
          <w:sz w:val="24"/>
          <w:szCs w:val="24"/>
        </w:rPr>
        <w:t xml:space="preserve"> </w:t>
      </w:r>
    </w:p>
    <w:p w14:paraId="0B04886B" w14:textId="77777777" w:rsidR="002277EC" w:rsidRPr="00D71A0A" w:rsidRDefault="002277EC" w:rsidP="002277EC">
      <w:pPr>
        <w:spacing w:line="276" w:lineRule="auto"/>
        <w:jc w:val="both"/>
        <w:rPr>
          <w:rFonts w:ascii="Garamond" w:hAnsi="Garamond" w:cs="Arial"/>
          <w:sz w:val="24"/>
          <w:szCs w:val="24"/>
        </w:rPr>
      </w:pPr>
      <w:r w:rsidRPr="005E5A76">
        <w:rPr>
          <w:rFonts w:ascii="Arial" w:hAnsi="Arial" w:cs="Arial"/>
        </w:rPr>
        <w:t xml:space="preserve">. </w:t>
      </w:r>
      <w:r w:rsidRPr="00CC538A">
        <w:rPr>
          <w:rFonts w:ascii="Arial" w:hAnsi="Arial" w:cs="Arial"/>
        </w:rPr>
        <w:t xml:space="preserve"> </w:t>
      </w:r>
    </w:p>
    <w:p w14:paraId="47F2216D" w14:textId="77777777" w:rsidR="002277EC" w:rsidRDefault="002277EC" w:rsidP="002277EC">
      <w:pPr>
        <w:spacing w:line="276" w:lineRule="auto"/>
        <w:jc w:val="both"/>
        <w:rPr>
          <w:rFonts w:ascii="Arial" w:hAnsi="Arial" w:cs="Arial"/>
          <w:b/>
        </w:rPr>
      </w:pPr>
      <w:r>
        <w:rPr>
          <w:rFonts w:ascii="Arial" w:hAnsi="Arial" w:cs="Arial"/>
          <w:b/>
        </w:rPr>
        <w:t>UNIDAD II</w:t>
      </w:r>
    </w:p>
    <w:p w14:paraId="2EF9210D" w14:textId="77777777" w:rsidR="002277EC" w:rsidRDefault="002277EC" w:rsidP="002277EC">
      <w:pPr>
        <w:spacing w:line="276" w:lineRule="auto"/>
        <w:jc w:val="both"/>
        <w:rPr>
          <w:rFonts w:ascii="Arial" w:hAnsi="Arial" w:cs="Arial"/>
        </w:rPr>
      </w:pPr>
      <w:r w:rsidRPr="00E813F6">
        <w:rPr>
          <w:rFonts w:ascii="Arial" w:hAnsi="Arial" w:cs="Arial"/>
        </w:rPr>
        <w:t>Recorrido histórico de la educación especial. Los periodos en la educación especial (médico, psicométrico, dinámico), las etapas (de los inicios, de la institucionalización, de las escuelas especiales, de las escuelas integradoras, de la educación inclusiva) y los Paradigmas (déficit, integración, inclusión).</w:t>
      </w:r>
      <w:r>
        <w:rPr>
          <w:rFonts w:ascii="Arial" w:hAnsi="Arial" w:cs="Arial"/>
        </w:rPr>
        <w:t xml:space="preserve"> De la integración escolar a la escuela inclusiva</w:t>
      </w:r>
      <w:r w:rsidRPr="00673D36">
        <w:rPr>
          <w:rFonts w:ascii="Arial" w:hAnsi="Arial" w:cs="Arial"/>
        </w:rPr>
        <w:t>.</w:t>
      </w:r>
    </w:p>
    <w:p w14:paraId="2675AA05" w14:textId="77777777" w:rsidR="002277EC" w:rsidRPr="00640553" w:rsidRDefault="002277EC" w:rsidP="002277EC">
      <w:pPr>
        <w:jc w:val="both"/>
        <w:rPr>
          <w:rFonts w:ascii="Arial" w:hAnsi="Arial" w:cs="Arial"/>
        </w:rPr>
      </w:pPr>
    </w:p>
    <w:p w14:paraId="0B08416F" w14:textId="77777777" w:rsidR="002277EC" w:rsidRPr="00106539" w:rsidRDefault="002277EC" w:rsidP="002277EC">
      <w:pPr>
        <w:spacing w:line="276" w:lineRule="auto"/>
        <w:jc w:val="both"/>
        <w:rPr>
          <w:rFonts w:ascii="Arial" w:hAnsi="Arial" w:cs="Arial"/>
          <w:b/>
        </w:rPr>
      </w:pPr>
      <w:r w:rsidRPr="00670B05">
        <w:rPr>
          <w:rFonts w:ascii="Arial" w:hAnsi="Arial" w:cs="Arial"/>
          <w:b/>
        </w:rPr>
        <w:t>UNIDAD III</w:t>
      </w:r>
    </w:p>
    <w:p w14:paraId="56C2FAF7" w14:textId="77777777" w:rsidR="002277EC" w:rsidRDefault="002277EC" w:rsidP="002277EC">
      <w:pPr>
        <w:spacing w:line="276" w:lineRule="auto"/>
        <w:jc w:val="both"/>
        <w:rPr>
          <w:rFonts w:ascii="Arial" w:hAnsi="Arial" w:cs="Arial"/>
        </w:rPr>
      </w:pPr>
      <w:r>
        <w:rPr>
          <w:rFonts w:ascii="Arial" w:hAnsi="Arial" w:cs="Arial"/>
        </w:rPr>
        <w:t xml:space="preserve">Discapacidad. Sobre las terminologías. </w:t>
      </w:r>
      <w:r w:rsidRPr="00673D36">
        <w:rPr>
          <w:rFonts w:ascii="Arial" w:hAnsi="Arial" w:cs="Arial"/>
        </w:rPr>
        <w:t xml:space="preserve">La </w:t>
      </w:r>
      <w:r>
        <w:rPr>
          <w:rFonts w:ascii="Arial" w:hAnsi="Arial" w:cs="Arial"/>
        </w:rPr>
        <w:t>discapacidad como problema social. Clasificación: mental, sensorial, física. Problemas de aprendizaje.</w:t>
      </w:r>
      <w:r w:rsidRPr="00670B05">
        <w:rPr>
          <w:rFonts w:ascii="Arial" w:hAnsi="Arial" w:cs="Arial"/>
        </w:rPr>
        <w:t xml:space="preserve"> </w:t>
      </w:r>
      <w:r>
        <w:rPr>
          <w:rFonts w:ascii="Arial" w:hAnsi="Arial" w:cs="Arial"/>
        </w:rPr>
        <w:t xml:space="preserve">clasificación: cognitivos, del lenguaje verbal, motricidad, conductuales. Estrategias de intervención pedagógica en el nivel inicial. </w:t>
      </w:r>
    </w:p>
    <w:p w14:paraId="1122C60D" w14:textId="77777777" w:rsidR="002277EC" w:rsidRDefault="002277EC" w:rsidP="002277EC">
      <w:pPr>
        <w:jc w:val="both"/>
        <w:rPr>
          <w:rFonts w:ascii="Arial" w:hAnsi="Arial" w:cs="Arial"/>
          <w:b/>
          <w:bCs/>
        </w:rPr>
      </w:pPr>
    </w:p>
    <w:p w14:paraId="7E149EE9" w14:textId="77777777" w:rsidR="002277EC" w:rsidRPr="00020E0D" w:rsidRDefault="002277EC" w:rsidP="002277EC">
      <w:pPr>
        <w:spacing w:line="276" w:lineRule="auto"/>
        <w:jc w:val="both"/>
        <w:rPr>
          <w:rFonts w:ascii="Arial" w:hAnsi="Arial" w:cs="Arial"/>
          <w:b/>
          <w:bCs/>
        </w:rPr>
      </w:pPr>
      <w:r w:rsidRPr="00020E0D">
        <w:rPr>
          <w:rFonts w:ascii="Arial" w:hAnsi="Arial" w:cs="Arial"/>
          <w:b/>
          <w:bCs/>
        </w:rPr>
        <w:t>UNIDAD IV</w:t>
      </w:r>
    </w:p>
    <w:p w14:paraId="782147B4" w14:textId="77777777" w:rsidR="002277EC" w:rsidRDefault="002277EC" w:rsidP="002277EC">
      <w:pPr>
        <w:spacing w:line="276" w:lineRule="auto"/>
        <w:jc w:val="both"/>
        <w:rPr>
          <w:rFonts w:ascii="Arial" w:hAnsi="Arial" w:cs="Arial"/>
        </w:rPr>
      </w:pPr>
      <w:r>
        <w:rPr>
          <w:rFonts w:ascii="Arial" w:hAnsi="Arial" w:cs="Arial"/>
        </w:rPr>
        <w:t xml:space="preserve">Servicio de Inclusión escolar: </w:t>
      </w:r>
      <w:r w:rsidRPr="00BB5785">
        <w:rPr>
          <w:rFonts w:ascii="Arial" w:hAnsi="Arial" w:cs="Arial"/>
        </w:rPr>
        <w:t>El enfoque funcional y ecológico; Modelo social de la discapacidad; Planificación Centrada en la Personas (PCP), Proyecto de vida independiente y Calidad de Vida</w:t>
      </w:r>
      <w:r>
        <w:rPr>
          <w:rFonts w:ascii="Arial" w:hAnsi="Arial" w:cs="Arial"/>
        </w:rPr>
        <w:t>.</w:t>
      </w:r>
      <w:r w:rsidRPr="00BB5785">
        <w:rPr>
          <w:rFonts w:ascii="Arial" w:hAnsi="Arial" w:cs="Arial"/>
        </w:rPr>
        <w:t xml:space="preserve"> Autodeterminación</w:t>
      </w:r>
      <w:r>
        <w:rPr>
          <w:rFonts w:ascii="Arial" w:hAnsi="Arial" w:cs="Arial"/>
          <w:b/>
          <w:bCs/>
        </w:rPr>
        <w:t xml:space="preserve">. </w:t>
      </w:r>
      <w:r w:rsidRPr="00BB5785">
        <w:rPr>
          <w:rFonts w:ascii="Arial" w:hAnsi="Arial" w:cs="Arial"/>
        </w:rPr>
        <w:t>Diseño Universal del Aprendizaje (DUA) y estilos de aprendizaje</w:t>
      </w:r>
      <w:r>
        <w:rPr>
          <w:rFonts w:ascii="Arial" w:hAnsi="Arial" w:cs="Arial"/>
        </w:rPr>
        <w:t>.</w:t>
      </w:r>
      <w:r w:rsidRPr="00BB5785">
        <w:rPr>
          <w:rFonts w:ascii="Arial" w:hAnsi="Arial" w:cs="Arial"/>
        </w:rPr>
        <w:t xml:space="preserve"> Barreras al aprendizaje y a la participación; Sistema de apoyos</w:t>
      </w:r>
      <w:r>
        <w:rPr>
          <w:rFonts w:ascii="Arial" w:hAnsi="Arial" w:cs="Arial"/>
        </w:rPr>
        <w:t xml:space="preserve">. Corresponsabilidad. Transversalidad. </w:t>
      </w:r>
    </w:p>
    <w:p w14:paraId="2FC8B65C" w14:textId="77777777" w:rsidR="002277EC" w:rsidRDefault="002277EC" w:rsidP="002277EC">
      <w:pPr>
        <w:spacing w:line="276" w:lineRule="auto"/>
        <w:jc w:val="both"/>
        <w:rPr>
          <w:rFonts w:ascii="Arial" w:hAnsi="Arial" w:cs="Arial"/>
        </w:rPr>
      </w:pPr>
      <w:r>
        <w:rPr>
          <w:rFonts w:ascii="Arial" w:hAnsi="Arial" w:cs="Arial"/>
        </w:rPr>
        <w:lastRenderedPageBreak/>
        <w:t>P</w:t>
      </w:r>
      <w:r w:rsidRPr="005E5A76">
        <w:rPr>
          <w:rFonts w:ascii="Arial" w:hAnsi="Arial" w:cs="Arial"/>
        </w:rPr>
        <w:t>roceso</w:t>
      </w:r>
      <w:r>
        <w:rPr>
          <w:rFonts w:ascii="Arial" w:hAnsi="Arial" w:cs="Arial"/>
        </w:rPr>
        <w:t xml:space="preserve"> de Inclusión</w:t>
      </w:r>
      <w:r w:rsidRPr="00670B05">
        <w:rPr>
          <w:rFonts w:ascii="Arial" w:hAnsi="Arial" w:cs="Arial"/>
        </w:rPr>
        <w:t xml:space="preserve"> Escolar</w:t>
      </w:r>
      <w:r>
        <w:rPr>
          <w:rFonts w:ascii="Arial" w:hAnsi="Arial" w:cs="Arial"/>
        </w:rPr>
        <w:t>: tipos</w:t>
      </w:r>
      <w:r w:rsidRPr="005E5A76">
        <w:rPr>
          <w:rFonts w:ascii="Arial" w:hAnsi="Arial" w:cs="Arial"/>
        </w:rPr>
        <w:t xml:space="preserve"> de </w:t>
      </w:r>
      <w:r>
        <w:rPr>
          <w:rFonts w:ascii="Arial" w:hAnsi="Arial" w:cs="Arial"/>
        </w:rPr>
        <w:t>inclusión</w:t>
      </w:r>
      <w:r w:rsidRPr="005E5A76">
        <w:rPr>
          <w:rFonts w:ascii="Arial" w:hAnsi="Arial" w:cs="Arial"/>
        </w:rPr>
        <w:t xml:space="preserve"> escolar</w:t>
      </w:r>
      <w:r>
        <w:rPr>
          <w:rFonts w:ascii="Arial" w:hAnsi="Arial" w:cs="Arial"/>
        </w:rPr>
        <w:t xml:space="preserve">. Fundamentos y prácticas para la inclusión:  políticas educativas- </w:t>
      </w:r>
      <w:proofErr w:type="spellStart"/>
      <w:r>
        <w:rPr>
          <w:rFonts w:ascii="Arial" w:hAnsi="Arial" w:cs="Arial"/>
        </w:rPr>
        <w:t>curriculum</w:t>
      </w:r>
      <w:proofErr w:type="spellEnd"/>
      <w:r>
        <w:rPr>
          <w:rFonts w:ascii="Arial" w:hAnsi="Arial" w:cs="Arial"/>
        </w:rPr>
        <w:t xml:space="preserve"> inclusivo- equipo interdisciplinario de apoyo. La educación inclusiva en el aula; Programa Pedagógico Individual (PPI)- Adaptaciones Curriculares (AC)</w:t>
      </w:r>
      <w:r w:rsidRPr="005E5A76">
        <w:rPr>
          <w:rFonts w:ascii="Arial" w:hAnsi="Arial" w:cs="Arial"/>
        </w:rPr>
        <w:t>. Tipos de adaptaciones</w:t>
      </w:r>
      <w:r>
        <w:rPr>
          <w:rFonts w:ascii="Arial" w:hAnsi="Arial" w:cs="Arial"/>
        </w:rPr>
        <w:t xml:space="preserve"> curriculares. </w:t>
      </w:r>
    </w:p>
    <w:p w14:paraId="4208A58A" w14:textId="77777777" w:rsidR="002277EC" w:rsidRPr="00C15F31" w:rsidRDefault="002277EC" w:rsidP="002277EC">
      <w:pPr>
        <w:spacing w:line="276" w:lineRule="auto"/>
        <w:jc w:val="both"/>
        <w:rPr>
          <w:rFonts w:ascii="Arial" w:hAnsi="Arial" w:cs="Arial"/>
          <w:b/>
          <w:bCs/>
        </w:rPr>
      </w:pPr>
    </w:p>
    <w:p w14:paraId="60C368DC" w14:textId="77777777" w:rsidR="002277EC" w:rsidRDefault="002277EC" w:rsidP="002277EC">
      <w:pPr>
        <w:jc w:val="both"/>
        <w:rPr>
          <w:rFonts w:ascii="Arial" w:hAnsi="Arial" w:cs="Arial"/>
          <w:b/>
          <w:bCs/>
        </w:rPr>
      </w:pPr>
      <w:r w:rsidRPr="00C15F31">
        <w:rPr>
          <w:rFonts w:ascii="Arial" w:hAnsi="Arial" w:cs="Arial"/>
          <w:b/>
          <w:bCs/>
        </w:rPr>
        <w:t>UNIDAD V</w:t>
      </w:r>
    </w:p>
    <w:p w14:paraId="439AB5EF" w14:textId="77777777" w:rsidR="002277EC" w:rsidRPr="0075788C" w:rsidRDefault="002277EC" w:rsidP="002277EC">
      <w:pPr>
        <w:spacing w:line="276" w:lineRule="auto"/>
        <w:jc w:val="both"/>
        <w:rPr>
          <w:rFonts w:ascii="Arial" w:hAnsi="Arial" w:cs="Arial"/>
        </w:rPr>
      </w:pPr>
      <w:r w:rsidRPr="0075788C">
        <w:rPr>
          <w:rFonts w:ascii="Arial" w:hAnsi="Arial" w:cs="Arial"/>
        </w:rPr>
        <w:t>Marco legal de la inclusión educativa;</w:t>
      </w:r>
    </w:p>
    <w:p w14:paraId="21426EE3" w14:textId="77777777" w:rsidR="002277EC" w:rsidRDefault="002277EC" w:rsidP="002277EC">
      <w:pPr>
        <w:spacing w:after="0" w:line="276" w:lineRule="auto"/>
        <w:jc w:val="both"/>
        <w:rPr>
          <w:rFonts w:ascii="Arial" w:hAnsi="Arial" w:cs="Arial"/>
        </w:rPr>
      </w:pPr>
      <w:r>
        <w:rPr>
          <w:rFonts w:ascii="Arial" w:hAnsi="Arial" w:cs="Arial"/>
          <w:u w:val="single"/>
        </w:rPr>
        <w:t>Internacional</w:t>
      </w:r>
      <w:r w:rsidRPr="00B32300">
        <w:rPr>
          <w:rFonts w:ascii="Arial" w:hAnsi="Arial" w:cs="Arial"/>
        </w:rPr>
        <w:t xml:space="preserve">: </w:t>
      </w:r>
      <w:r w:rsidRPr="00A67A6C">
        <w:rPr>
          <w:rFonts w:ascii="Arial" w:hAnsi="Arial" w:cs="Arial"/>
        </w:rPr>
        <w:t xml:space="preserve">Convención </w:t>
      </w:r>
      <w:r>
        <w:rPr>
          <w:rFonts w:ascii="Arial" w:hAnsi="Arial" w:cs="Arial"/>
        </w:rPr>
        <w:t>s</w:t>
      </w:r>
      <w:r w:rsidRPr="00A67A6C">
        <w:rPr>
          <w:rFonts w:ascii="Arial" w:hAnsi="Arial" w:cs="Arial"/>
        </w:rPr>
        <w:t xml:space="preserve">obre Los Derechos </w:t>
      </w:r>
      <w:r>
        <w:rPr>
          <w:rFonts w:ascii="Arial" w:hAnsi="Arial" w:cs="Arial"/>
        </w:rPr>
        <w:t>d</w:t>
      </w:r>
      <w:r w:rsidRPr="00A67A6C">
        <w:rPr>
          <w:rFonts w:ascii="Arial" w:hAnsi="Arial" w:cs="Arial"/>
        </w:rPr>
        <w:t xml:space="preserve">e </w:t>
      </w:r>
      <w:r>
        <w:rPr>
          <w:rFonts w:ascii="Arial" w:hAnsi="Arial" w:cs="Arial"/>
        </w:rPr>
        <w:t>l</w:t>
      </w:r>
      <w:r w:rsidRPr="00A67A6C">
        <w:rPr>
          <w:rFonts w:ascii="Arial" w:hAnsi="Arial" w:cs="Arial"/>
        </w:rPr>
        <w:t xml:space="preserve">as Personas </w:t>
      </w:r>
      <w:r>
        <w:rPr>
          <w:rFonts w:ascii="Arial" w:hAnsi="Arial" w:cs="Arial"/>
        </w:rPr>
        <w:t>c</w:t>
      </w:r>
      <w:r w:rsidRPr="00A67A6C">
        <w:rPr>
          <w:rFonts w:ascii="Arial" w:hAnsi="Arial" w:cs="Arial"/>
        </w:rPr>
        <w:t>on Discapacidad – ONU – 2006</w:t>
      </w:r>
      <w:r>
        <w:rPr>
          <w:rFonts w:ascii="Arial" w:hAnsi="Arial" w:cs="Arial"/>
        </w:rPr>
        <w:t xml:space="preserve">. </w:t>
      </w:r>
    </w:p>
    <w:p w14:paraId="0CA4C4DF" w14:textId="77777777" w:rsidR="002277EC" w:rsidRDefault="002277EC" w:rsidP="002277EC">
      <w:pPr>
        <w:spacing w:after="0" w:line="276" w:lineRule="auto"/>
        <w:jc w:val="both"/>
        <w:rPr>
          <w:rFonts w:ascii="Arial" w:hAnsi="Arial" w:cs="Arial"/>
        </w:rPr>
      </w:pPr>
      <w:r w:rsidRPr="00A67A6C">
        <w:rPr>
          <w:rFonts w:ascii="Arial" w:hAnsi="Arial" w:cs="Arial"/>
          <w:u w:val="single"/>
        </w:rPr>
        <w:t>Argentina</w:t>
      </w:r>
      <w:r w:rsidRPr="00B32300">
        <w:rPr>
          <w:rFonts w:ascii="Arial" w:hAnsi="Arial" w:cs="Arial"/>
        </w:rPr>
        <w:t xml:space="preserve">: </w:t>
      </w:r>
      <w:r w:rsidRPr="00A67A6C">
        <w:rPr>
          <w:rFonts w:ascii="Arial" w:hAnsi="Arial" w:cs="Arial"/>
        </w:rPr>
        <w:t xml:space="preserve">Ley 26378 de 2008 </w:t>
      </w:r>
      <w:r>
        <w:rPr>
          <w:rFonts w:ascii="Arial" w:hAnsi="Arial" w:cs="Arial"/>
        </w:rPr>
        <w:t>(</w:t>
      </w:r>
      <w:r w:rsidRPr="00A67A6C">
        <w:rPr>
          <w:rFonts w:ascii="Arial" w:hAnsi="Arial" w:cs="Arial"/>
        </w:rPr>
        <w:t>asume como ley la convención</w:t>
      </w:r>
      <w:r>
        <w:rPr>
          <w:rFonts w:ascii="Arial" w:hAnsi="Arial" w:cs="Arial"/>
        </w:rPr>
        <w:t xml:space="preserve">). </w:t>
      </w:r>
      <w:r w:rsidRPr="00A67A6C">
        <w:rPr>
          <w:rFonts w:ascii="Arial" w:hAnsi="Arial" w:cs="Arial"/>
        </w:rPr>
        <w:t>Ley Nacional De Educación 26206 (2006) Modalidad De Educación Especial</w:t>
      </w:r>
      <w:r>
        <w:rPr>
          <w:rFonts w:ascii="Arial" w:hAnsi="Arial" w:cs="Arial"/>
        </w:rPr>
        <w:t xml:space="preserve">. </w:t>
      </w:r>
      <w:r w:rsidRPr="00A67A6C">
        <w:rPr>
          <w:rFonts w:ascii="Arial" w:hAnsi="Arial" w:cs="Arial"/>
        </w:rPr>
        <w:t>RES DEL CFE 311/16 (2016)</w:t>
      </w:r>
      <w:r>
        <w:rPr>
          <w:rFonts w:ascii="Arial" w:hAnsi="Arial" w:cs="Arial"/>
        </w:rPr>
        <w:t>.</w:t>
      </w:r>
      <w:r w:rsidRPr="00DF5006">
        <w:rPr>
          <w:rFonts w:ascii="Arial" w:hAnsi="Arial" w:cs="Arial"/>
        </w:rPr>
        <w:t xml:space="preserve"> </w:t>
      </w:r>
    </w:p>
    <w:p w14:paraId="282160A7" w14:textId="77777777" w:rsidR="002277EC" w:rsidRDefault="002277EC" w:rsidP="002277EC">
      <w:pPr>
        <w:spacing w:after="0" w:line="276" w:lineRule="auto"/>
        <w:jc w:val="both"/>
        <w:rPr>
          <w:rFonts w:ascii="Arial" w:hAnsi="Arial" w:cs="Arial"/>
        </w:rPr>
      </w:pPr>
      <w:r w:rsidRPr="00A67A6C">
        <w:rPr>
          <w:rFonts w:ascii="Arial" w:hAnsi="Arial" w:cs="Arial"/>
          <w:u w:val="single"/>
        </w:rPr>
        <w:t>Tucumán</w:t>
      </w:r>
      <w:r>
        <w:rPr>
          <w:rFonts w:ascii="Arial" w:hAnsi="Arial" w:cs="Arial"/>
          <w:u w:val="single"/>
        </w:rPr>
        <w:t>:</w:t>
      </w:r>
      <w:r w:rsidRPr="00A67A6C">
        <w:rPr>
          <w:rFonts w:ascii="Arial" w:hAnsi="Arial" w:cs="Arial"/>
        </w:rPr>
        <w:t xml:space="preserve"> Ley Provincial De Educación 8391 (2010)</w:t>
      </w:r>
      <w:r>
        <w:rPr>
          <w:rFonts w:ascii="Arial" w:hAnsi="Arial" w:cs="Arial"/>
        </w:rPr>
        <w:t xml:space="preserve">. </w:t>
      </w:r>
      <w:r w:rsidRPr="00BB5785">
        <w:rPr>
          <w:rFonts w:ascii="Arial" w:hAnsi="Arial" w:cs="Arial"/>
        </w:rPr>
        <w:t xml:space="preserve">Lineamientos Organizativos y Curriculares de la Modalidad Educación Especial” Resolución </w:t>
      </w:r>
      <w:proofErr w:type="spellStart"/>
      <w:r w:rsidRPr="00BB5785">
        <w:rPr>
          <w:rFonts w:ascii="Arial" w:hAnsi="Arial" w:cs="Arial"/>
        </w:rPr>
        <w:t>Nº</w:t>
      </w:r>
      <w:proofErr w:type="spellEnd"/>
      <w:r w:rsidRPr="00BB5785">
        <w:rPr>
          <w:rFonts w:ascii="Arial" w:hAnsi="Arial" w:cs="Arial"/>
        </w:rPr>
        <w:t xml:space="preserve"> 657/5 (</w:t>
      </w:r>
      <w:proofErr w:type="spellStart"/>
      <w:r w:rsidRPr="00BB5785">
        <w:rPr>
          <w:rFonts w:ascii="Arial" w:hAnsi="Arial" w:cs="Arial"/>
        </w:rPr>
        <w:t>MEd</w:t>
      </w:r>
      <w:proofErr w:type="spellEnd"/>
      <w:r w:rsidRPr="00BB5785">
        <w:rPr>
          <w:rFonts w:ascii="Arial" w:hAnsi="Arial" w:cs="Arial"/>
        </w:rPr>
        <w:t xml:space="preserve">) Ministerio de Educación de la Provincia de Tucumán (2010), y dentro del mismo la construcción del nuevo anexo VIII referido al Servicio de Inclusión Escolar de Estudiantes con discapacidad (2019). </w:t>
      </w:r>
    </w:p>
    <w:p w14:paraId="23859EA4" w14:textId="77777777" w:rsidR="002277EC" w:rsidRDefault="002277EC" w:rsidP="002277EC">
      <w:pPr>
        <w:spacing w:line="360" w:lineRule="auto"/>
        <w:jc w:val="both"/>
        <w:rPr>
          <w:rFonts w:ascii="Arial" w:hAnsi="Arial" w:cs="Arial"/>
        </w:rPr>
      </w:pPr>
    </w:p>
    <w:p w14:paraId="5823C75A" w14:textId="77777777" w:rsidR="002277EC" w:rsidRDefault="002277EC" w:rsidP="002277EC">
      <w:pPr>
        <w:spacing w:line="360" w:lineRule="auto"/>
        <w:jc w:val="both"/>
        <w:rPr>
          <w:rFonts w:ascii="Arial" w:hAnsi="Arial" w:cs="Arial"/>
        </w:rPr>
      </w:pPr>
    </w:p>
    <w:p w14:paraId="6FA3B65D" w14:textId="77777777" w:rsidR="002277EC" w:rsidRPr="00FF3BEE" w:rsidRDefault="002277EC" w:rsidP="002277EC">
      <w:pPr>
        <w:jc w:val="both"/>
        <w:rPr>
          <w:rFonts w:ascii="Arial" w:hAnsi="Arial" w:cs="Arial"/>
          <w:b/>
        </w:rPr>
      </w:pPr>
      <w:bookmarkStart w:id="1" w:name="_Hlk47037933"/>
      <w:bookmarkEnd w:id="0"/>
      <w:r w:rsidRPr="00FF3BEE">
        <w:rPr>
          <w:rFonts w:ascii="Arial" w:hAnsi="Arial" w:cs="Arial"/>
          <w:b/>
        </w:rPr>
        <w:t xml:space="preserve">BIBLIOGRAFÍA </w:t>
      </w:r>
    </w:p>
    <w:p w14:paraId="7697F27C" w14:textId="77777777" w:rsidR="002277EC" w:rsidRPr="007F7848" w:rsidRDefault="002277EC" w:rsidP="002277EC">
      <w:pPr>
        <w:pStyle w:val="Prrafodelista"/>
        <w:numPr>
          <w:ilvl w:val="0"/>
          <w:numId w:val="1"/>
        </w:numPr>
        <w:spacing w:after="120" w:line="240" w:lineRule="auto"/>
        <w:contextualSpacing w:val="0"/>
        <w:jc w:val="both"/>
        <w:rPr>
          <w:rFonts w:ascii="Arial" w:hAnsi="Arial" w:cs="Arial"/>
        </w:rPr>
      </w:pPr>
      <w:r w:rsidRPr="007F7848">
        <w:rPr>
          <w:rFonts w:ascii="Arial" w:hAnsi="Arial" w:cs="Arial"/>
        </w:rPr>
        <w:t>CORRADO, Rosana E., BALLESTER, María A. (2008) “Algunas Reflexiones Sobre los Criterios Institucionales en la Integración De Niños en el Nivel Inicial” X Congreso Nacional y II Congreso Internacional: REPENSAR LA NIÑEZ EN EL SIGLO XXI</w:t>
      </w:r>
    </w:p>
    <w:p w14:paraId="3E3E840C" w14:textId="26402FAB" w:rsidR="002277EC" w:rsidRPr="002277EC" w:rsidRDefault="002277EC" w:rsidP="002277EC">
      <w:pPr>
        <w:pStyle w:val="Prrafodelista"/>
        <w:numPr>
          <w:ilvl w:val="0"/>
          <w:numId w:val="1"/>
        </w:numPr>
        <w:jc w:val="both"/>
        <w:rPr>
          <w:rFonts w:ascii="Arial" w:hAnsi="Arial" w:cs="Arial"/>
          <w:lang w:val="es-ES_tradnl"/>
        </w:rPr>
      </w:pPr>
      <w:r w:rsidRPr="00695EF3">
        <w:rPr>
          <w:rFonts w:ascii="Arial" w:hAnsi="Arial" w:cs="Arial"/>
        </w:rPr>
        <w:t xml:space="preserve">EL RESPETO POR LA DIVERSIDAD: UN DESAFÍO EDUCATIVO en </w:t>
      </w:r>
      <w:hyperlink r:id="rId5" w:history="1">
        <w:r w:rsidRPr="00CB33A6">
          <w:rPr>
            <w:rStyle w:val="Hipervnculo"/>
            <w:rFonts w:ascii="Arial" w:hAnsi="Arial" w:cs="Arial"/>
          </w:rPr>
          <w:t>https://www.igualdadycalidadcba.gov.ar/SIPEC CBA/publicaciones/documentos/Hacervivirescuela/CUADERNO8.pdf</w:t>
        </w:r>
      </w:hyperlink>
    </w:p>
    <w:p w14:paraId="6ADEE7AD" w14:textId="77777777" w:rsidR="002277EC" w:rsidRPr="00695EF3" w:rsidRDefault="002277EC" w:rsidP="002277EC">
      <w:pPr>
        <w:pStyle w:val="Prrafodelista"/>
        <w:ind w:left="715"/>
        <w:jc w:val="both"/>
        <w:rPr>
          <w:rFonts w:ascii="Arial" w:hAnsi="Arial" w:cs="Arial"/>
          <w:lang w:val="es-ES_tradnl"/>
        </w:rPr>
      </w:pPr>
    </w:p>
    <w:p w14:paraId="7F5C83B7" w14:textId="7966DA10" w:rsidR="002277EC" w:rsidRPr="002277EC" w:rsidRDefault="002277EC" w:rsidP="002277EC">
      <w:pPr>
        <w:pStyle w:val="Prrafodelista"/>
        <w:numPr>
          <w:ilvl w:val="0"/>
          <w:numId w:val="2"/>
        </w:numPr>
        <w:spacing w:after="120" w:line="240" w:lineRule="auto"/>
        <w:contextualSpacing w:val="0"/>
        <w:jc w:val="both"/>
        <w:rPr>
          <w:rFonts w:ascii="Arial" w:hAnsi="Arial" w:cs="Arial"/>
          <w:color w:val="FF0000"/>
        </w:rPr>
      </w:pPr>
      <w:r>
        <w:rPr>
          <w:rFonts w:ascii="Arial" w:hAnsi="Arial" w:cs="Arial"/>
        </w:rPr>
        <w:t xml:space="preserve">González Hernández, María Victoria. </w:t>
      </w:r>
      <w:r w:rsidRPr="005B7274">
        <w:rPr>
          <w:rFonts w:ascii="Garamond" w:hAnsi="Garamond"/>
          <w:sz w:val="24"/>
          <w:szCs w:val="24"/>
        </w:rPr>
        <w:t xml:space="preserve">(2016) </w:t>
      </w:r>
      <w:r>
        <w:rPr>
          <w:rFonts w:ascii="Arial" w:hAnsi="Arial" w:cs="Arial"/>
        </w:rPr>
        <w:t xml:space="preserve">Experiencias bilingües con la comunidad sorda. Integración y Alfabetización. Cap. I:  Recorrido Histórico de la Educación Especial. </w:t>
      </w:r>
      <w:r w:rsidRPr="005B7274">
        <w:rPr>
          <w:rFonts w:ascii="Arial" w:hAnsi="Arial" w:cs="Arial"/>
        </w:rPr>
        <w:t>Editorial Antigua</w:t>
      </w:r>
      <w:r>
        <w:rPr>
          <w:rFonts w:ascii="Arial" w:hAnsi="Arial" w:cs="Arial"/>
        </w:rPr>
        <w:t>.</w:t>
      </w:r>
    </w:p>
    <w:p w14:paraId="79C89B29" w14:textId="62EDAA31" w:rsidR="002277EC" w:rsidRPr="002277EC" w:rsidRDefault="002277EC" w:rsidP="002277EC">
      <w:pPr>
        <w:pStyle w:val="Prrafodelista"/>
        <w:numPr>
          <w:ilvl w:val="0"/>
          <w:numId w:val="2"/>
        </w:numPr>
        <w:jc w:val="both"/>
        <w:rPr>
          <w:rFonts w:ascii="Arial" w:hAnsi="Arial" w:cs="Arial"/>
          <w:lang w:val="es-ES"/>
        </w:rPr>
      </w:pPr>
      <w:r w:rsidRPr="002277EC">
        <w:rPr>
          <w:rFonts w:ascii="Arial" w:hAnsi="Arial" w:cs="Arial"/>
        </w:rPr>
        <w:t>Julián Pérez Porto y Ana Gardey. Publicado: 2010. Actualizado: 2013.</w:t>
      </w:r>
      <w:r w:rsidRPr="002277EC">
        <w:rPr>
          <w:rFonts w:ascii="Arial" w:hAnsi="Arial" w:cs="Arial"/>
        </w:rPr>
        <w:br/>
      </w:r>
      <w:proofErr w:type="spellStart"/>
      <w:r w:rsidRPr="002277EC">
        <w:rPr>
          <w:rFonts w:ascii="Arial" w:hAnsi="Arial" w:cs="Arial"/>
        </w:rPr>
        <w:t>Definicion.de</w:t>
      </w:r>
      <w:proofErr w:type="spellEnd"/>
      <w:r w:rsidRPr="002277EC">
        <w:rPr>
          <w:rFonts w:ascii="Arial" w:hAnsi="Arial" w:cs="Arial"/>
        </w:rPr>
        <w:t>: Definición de normalidad (</w:t>
      </w:r>
      <w:hyperlink r:id="rId6" w:history="1">
        <w:r w:rsidRPr="00CB33A6">
          <w:rPr>
            <w:rStyle w:val="Hipervnculo"/>
            <w:rFonts w:ascii="Arial" w:hAnsi="Arial" w:cs="Arial"/>
          </w:rPr>
          <w:t>https://definicion.de/normalidad/</w:t>
        </w:r>
      </w:hyperlink>
      <w:r w:rsidRPr="002277EC">
        <w:rPr>
          <w:rFonts w:ascii="Arial" w:hAnsi="Arial" w:cs="Arial"/>
        </w:rPr>
        <w:t>)</w:t>
      </w:r>
    </w:p>
    <w:p w14:paraId="305C4EEC" w14:textId="77777777" w:rsidR="002277EC" w:rsidRPr="002277EC" w:rsidRDefault="002277EC" w:rsidP="002277EC">
      <w:pPr>
        <w:pStyle w:val="Prrafodelista"/>
        <w:jc w:val="both"/>
        <w:rPr>
          <w:rFonts w:ascii="Arial" w:hAnsi="Arial" w:cs="Arial"/>
          <w:lang w:val="es-ES"/>
        </w:rPr>
      </w:pPr>
    </w:p>
    <w:p w14:paraId="1B360F00" w14:textId="77777777" w:rsidR="002277EC" w:rsidRPr="005364B5" w:rsidRDefault="002277EC" w:rsidP="002277EC">
      <w:pPr>
        <w:pStyle w:val="Prrafodelista"/>
        <w:numPr>
          <w:ilvl w:val="0"/>
          <w:numId w:val="1"/>
        </w:numPr>
        <w:spacing w:after="120" w:line="240" w:lineRule="auto"/>
        <w:ind w:right="62"/>
        <w:contextualSpacing w:val="0"/>
        <w:jc w:val="both"/>
        <w:rPr>
          <w:rFonts w:ascii="Arial" w:hAnsi="Arial" w:cs="Arial"/>
        </w:rPr>
      </w:pPr>
      <w:r w:rsidRPr="0036454B">
        <w:rPr>
          <w:rFonts w:ascii="Arial" w:hAnsi="Arial" w:cs="Arial"/>
        </w:rPr>
        <w:t>MINISTERIO DE EDUCACIÓN</w:t>
      </w:r>
      <w:r>
        <w:rPr>
          <w:rFonts w:ascii="Arial" w:hAnsi="Arial" w:cs="Arial"/>
        </w:rPr>
        <w:t xml:space="preserve"> DE LA NACION. Educación Inclusiva: fundamentos y prácticas para la inclusión. 1ª ed. Ciudad autónoma de Buenos Aires 2019.</w:t>
      </w:r>
    </w:p>
    <w:p w14:paraId="4424AD73" w14:textId="77777777" w:rsidR="002277EC" w:rsidRPr="002277EC" w:rsidRDefault="002277EC" w:rsidP="002277EC">
      <w:pPr>
        <w:pStyle w:val="Prrafodelista"/>
        <w:numPr>
          <w:ilvl w:val="0"/>
          <w:numId w:val="1"/>
        </w:numPr>
        <w:tabs>
          <w:tab w:val="left" w:pos="426"/>
        </w:tabs>
        <w:spacing w:after="120" w:line="240" w:lineRule="auto"/>
        <w:contextualSpacing w:val="0"/>
        <w:jc w:val="both"/>
        <w:rPr>
          <w:rFonts w:ascii="Arial" w:hAnsi="Arial" w:cs="Arial"/>
        </w:rPr>
      </w:pPr>
      <w:r w:rsidRPr="00F74CBC">
        <w:rPr>
          <w:rFonts w:ascii="Arial" w:hAnsi="Arial" w:cs="Arial"/>
        </w:rPr>
        <w:t xml:space="preserve">ORGANIZACIÓN DE LAS NACIONES UNIDAS PARA LA EDUCACIÓN, LA CIENCIA Y LA CULTURA. Conferencia Internacional De Educación “La Educación Inclusiva: El Camino Hacia El Futuro” Centro Internacional De Conferencias, Ginebra 25 A 28 de </w:t>
      </w:r>
      <w:proofErr w:type="gramStart"/>
      <w:r w:rsidRPr="00F74CBC">
        <w:rPr>
          <w:rFonts w:ascii="Arial" w:hAnsi="Arial" w:cs="Arial"/>
        </w:rPr>
        <w:t>Noviembre</w:t>
      </w:r>
      <w:proofErr w:type="gramEnd"/>
      <w:r w:rsidRPr="00F74CBC">
        <w:rPr>
          <w:rFonts w:ascii="Arial" w:hAnsi="Arial" w:cs="Arial"/>
        </w:rPr>
        <w:t xml:space="preserve"> 2008</w:t>
      </w:r>
    </w:p>
    <w:p w14:paraId="4A14D982" w14:textId="77777777" w:rsidR="002277EC" w:rsidRDefault="002277EC" w:rsidP="002277EC">
      <w:pPr>
        <w:pStyle w:val="Prrafodelista"/>
        <w:numPr>
          <w:ilvl w:val="0"/>
          <w:numId w:val="1"/>
        </w:numPr>
        <w:spacing w:after="120" w:line="240" w:lineRule="auto"/>
        <w:contextualSpacing w:val="0"/>
        <w:jc w:val="both"/>
        <w:rPr>
          <w:rFonts w:ascii="Arial" w:hAnsi="Arial" w:cs="Arial"/>
        </w:rPr>
      </w:pPr>
      <w:r>
        <w:rPr>
          <w:rFonts w:ascii="Arial" w:hAnsi="Arial" w:cs="Arial"/>
        </w:rPr>
        <w:lastRenderedPageBreak/>
        <w:t>PANTANO, Liliana (1933) La Discapacidad como Problema Social. Un Enfoque Sociológico: Reflexiones Y Propuestas. Editorial EUDEBA Colección TEMAS.</w:t>
      </w:r>
    </w:p>
    <w:p w14:paraId="1CE9286B" w14:textId="77777777" w:rsidR="002277EC" w:rsidRPr="00C24BA5" w:rsidRDefault="002277EC" w:rsidP="002277EC">
      <w:pPr>
        <w:pStyle w:val="Prrafodelista"/>
        <w:numPr>
          <w:ilvl w:val="0"/>
          <w:numId w:val="1"/>
        </w:numPr>
        <w:spacing w:after="120" w:line="240" w:lineRule="auto"/>
        <w:contextualSpacing w:val="0"/>
        <w:jc w:val="both"/>
        <w:rPr>
          <w:rFonts w:ascii="Arial" w:hAnsi="Arial" w:cs="Arial"/>
        </w:rPr>
      </w:pPr>
      <w:r w:rsidRPr="0020623D">
        <w:rPr>
          <w:rFonts w:ascii="Arial" w:hAnsi="Arial" w:cs="Arial"/>
        </w:rPr>
        <w:t>SKLIAR, Carlos, "Poner en tela de juicio la normalidad, no la anormalidad.</w:t>
      </w:r>
      <w:r>
        <w:rPr>
          <w:rFonts w:ascii="Arial" w:hAnsi="Arial" w:cs="Arial"/>
        </w:rPr>
        <w:t xml:space="preserve"> </w:t>
      </w:r>
      <w:r w:rsidRPr="00C24BA5">
        <w:rPr>
          <w:rFonts w:ascii="Arial" w:hAnsi="Arial" w:cs="Arial"/>
        </w:rPr>
        <w:t xml:space="preserve">Políticas y falta de políticas en relación con las diferencias en educación", Revista Educación y Pedagogía, Medellín, Universidad de Antioquia, Facultad de Educación, Vol. XVH, </w:t>
      </w:r>
      <w:proofErr w:type="spellStart"/>
      <w:r w:rsidRPr="00C24BA5">
        <w:rPr>
          <w:rFonts w:ascii="Arial" w:hAnsi="Arial" w:cs="Arial"/>
        </w:rPr>
        <w:t>N.°</w:t>
      </w:r>
      <w:proofErr w:type="spellEnd"/>
      <w:r w:rsidRPr="00C24BA5">
        <w:rPr>
          <w:rFonts w:ascii="Arial" w:hAnsi="Arial" w:cs="Arial"/>
        </w:rPr>
        <w:t xml:space="preserve"> 41, (enero-abril), 2005, pp. 11-22.</w:t>
      </w:r>
    </w:p>
    <w:p w14:paraId="37C062B2" w14:textId="49229E7D" w:rsidR="002277EC" w:rsidRDefault="002277EC" w:rsidP="002277EC">
      <w:pPr>
        <w:pStyle w:val="Prrafodelista"/>
        <w:numPr>
          <w:ilvl w:val="0"/>
          <w:numId w:val="1"/>
        </w:numPr>
        <w:spacing w:after="120" w:line="240" w:lineRule="auto"/>
        <w:contextualSpacing w:val="0"/>
        <w:jc w:val="both"/>
        <w:rPr>
          <w:rFonts w:ascii="Arial" w:hAnsi="Arial" w:cs="Arial"/>
        </w:rPr>
      </w:pPr>
      <w:r w:rsidRPr="00F74CBC">
        <w:rPr>
          <w:rFonts w:ascii="Arial" w:hAnsi="Arial" w:cs="Arial"/>
        </w:rPr>
        <w:t>VALCARCE FERNÁNDEZ</w:t>
      </w:r>
      <w:r>
        <w:rPr>
          <w:rFonts w:ascii="Arial" w:hAnsi="Arial" w:cs="Arial"/>
        </w:rPr>
        <w:t>,</w:t>
      </w:r>
      <w:r w:rsidRPr="00F74CBC">
        <w:rPr>
          <w:rFonts w:ascii="Arial" w:hAnsi="Arial" w:cs="Arial"/>
        </w:rPr>
        <w:t xml:space="preserve"> Margarita (2011) “De la Escuela Integradora a la Escuela Inclusiva”. Facultad de Ciencias de la Educación de Ourense. Universidad de Vigo. Innovación Educativa N°21 pp. 119-131</w:t>
      </w:r>
    </w:p>
    <w:p w14:paraId="6A9707A0" w14:textId="77777777" w:rsidR="002277EC" w:rsidRDefault="002277EC" w:rsidP="002277EC">
      <w:pPr>
        <w:pStyle w:val="Prrafodelista"/>
        <w:numPr>
          <w:ilvl w:val="0"/>
          <w:numId w:val="1"/>
        </w:numPr>
        <w:spacing w:after="120" w:line="240" w:lineRule="auto"/>
        <w:contextualSpacing w:val="0"/>
        <w:jc w:val="both"/>
        <w:rPr>
          <w:rFonts w:ascii="Arial" w:hAnsi="Arial" w:cs="Arial"/>
        </w:rPr>
      </w:pPr>
    </w:p>
    <w:p w14:paraId="3F0C7179" w14:textId="77777777" w:rsidR="002277EC" w:rsidRPr="00021FCC" w:rsidRDefault="002277EC" w:rsidP="002277EC">
      <w:pPr>
        <w:spacing w:after="0" w:line="360" w:lineRule="auto"/>
        <w:ind w:left="360"/>
        <w:contextualSpacing/>
        <w:jc w:val="both"/>
        <w:rPr>
          <w:rFonts w:ascii="Arial" w:eastAsia="Times New Roman" w:hAnsi="Arial" w:cs="Arial"/>
          <w:b/>
          <w:color w:val="000000"/>
          <w:lang w:val="es-AR"/>
        </w:rPr>
      </w:pPr>
      <w:r w:rsidRPr="00021FCC">
        <w:rPr>
          <w:rFonts w:ascii="Arial" w:eastAsia="Times New Roman" w:hAnsi="Arial" w:cs="Arial"/>
          <w:b/>
          <w:color w:val="000000"/>
        </w:rPr>
        <w:t xml:space="preserve">Documentos </w:t>
      </w:r>
    </w:p>
    <w:p w14:paraId="5B69FB75" w14:textId="77777777" w:rsidR="002277EC" w:rsidRPr="00021FCC" w:rsidRDefault="002277EC" w:rsidP="002277EC">
      <w:pPr>
        <w:numPr>
          <w:ilvl w:val="0"/>
          <w:numId w:val="3"/>
        </w:numPr>
        <w:spacing w:after="0" w:line="360" w:lineRule="auto"/>
        <w:contextualSpacing/>
        <w:jc w:val="both"/>
        <w:rPr>
          <w:rFonts w:ascii="Arial" w:eastAsia="Times New Roman" w:hAnsi="Arial" w:cs="Arial"/>
        </w:rPr>
      </w:pPr>
      <w:r w:rsidRPr="00021FCC">
        <w:rPr>
          <w:rFonts w:ascii="Arial" w:eastAsia="Times New Roman" w:hAnsi="Arial" w:cs="Arial"/>
        </w:rPr>
        <w:t xml:space="preserve"> “Convención sobre los derechos de las personas con discapacidad” Nueva York el 13 de diciembre de 2006, a la que Argentina se adhiere en 2008 mediante la Ley 26378 </w:t>
      </w:r>
    </w:p>
    <w:p w14:paraId="0BE0A2CE" w14:textId="77777777" w:rsidR="002277EC" w:rsidRPr="00021FCC" w:rsidRDefault="002277EC" w:rsidP="002277EC">
      <w:pPr>
        <w:numPr>
          <w:ilvl w:val="0"/>
          <w:numId w:val="3"/>
        </w:numPr>
        <w:spacing w:after="0" w:line="360" w:lineRule="auto"/>
        <w:contextualSpacing/>
        <w:jc w:val="both"/>
        <w:rPr>
          <w:rFonts w:ascii="Arial" w:eastAsia="Times New Roman" w:hAnsi="Arial" w:cs="Arial"/>
        </w:rPr>
      </w:pPr>
      <w:r w:rsidRPr="00021FCC">
        <w:rPr>
          <w:rFonts w:ascii="Arial" w:eastAsia="Times New Roman" w:hAnsi="Arial" w:cs="Arial"/>
          <w:color w:val="000000"/>
        </w:rPr>
        <w:t>LEY 26.206 DE EDUCACIÓN NACIONAL</w:t>
      </w:r>
    </w:p>
    <w:p w14:paraId="43D27082" w14:textId="77777777" w:rsidR="002277EC" w:rsidRPr="00021FCC" w:rsidRDefault="002277EC" w:rsidP="002277EC">
      <w:pPr>
        <w:numPr>
          <w:ilvl w:val="0"/>
          <w:numId w:val="3"/>
        </w:numPr>
        <w:spacing w:after="0" w:line="360" w:lineRule="auto"/>
        <w:contextualSpacing/>
        <w:jc w:val="both"/>
        <w:rPr>
          <w:rFonts w:ascii="Arial" w:eastAsia="Times New Roman" w:hAnsi="Arial" w:cs="Arial"/>
        </w:rPr>
      </w:pPr>
      <w:r w:rsidRPr="00021FCC">
        <w:rPr>
          <w:rFonts w:ascii="Arial" w:eastAsia="Times New Roman" w:hAnsi="Arial" w:cs="Arial"/>
        </w:rPr>
        <w:t xml:space="preserve">RESOLUCIÓN CONSEJO FEDERAL DE EDUCACIÓN </w:t>
      </w:r>
      <w:proofErr w:type="spellStart"/>
      <w:r w:rsidRPr="00021FCC">
        <w:rPr>
          <w:rFonts w:ascii="Arial" w:eastAsia="Times New Roman" w:hAnsi="Arial" w:cs="Arial"/>
        </w:rPr>
        <w:t>Nº</w:t>
      </w:r>
      <w:proofErr w:type="spellEnd"/>
      <w:r w:rsidRPr="00021FCC">
        <w:rPr>
          <w:rFonts w:ascii="Arial" w:eastAsia="Times New Roman" w:hAnsi="Arial" w:cs="Arial"/>
        </w:rPr>
        <w:t xml:space="preserve"> 155/11</w:t>
      </w:r>
    </w:p>
    <w:p w14:paraId="7B33037D" w14:textId="77777777" w:rsidR="002277EC" w:rsidRPr="00021FCC" w:rsidRDefault="002277EC" w:rsidP="002277EC">
      <w:pPr>
        <w:numPr>
          <w:ilvl w:val="0"/>
          <w:numId w:val="3"/>
        </w:numPr>
        <w:spacing w:after="0" w:line="360" w:lineRule="auto"/>
        <w:contextualSpacing/>
        <w:jc w:val="both"/>
        <w:rPr>
          <w:rFonts w:ascii="Arial" w:eastAsia="Times New Roman" w:hAnsi="Arial" w:cs="Arial"/>
        </w:rPr>
      </w:pPr>
      <w:r w:rsidRPr="00021FCC">
        <w:rPr>
          <w:rFonts w:ascii="Arial" w:eastAsia="Times New Roman" w:hAnsi="Arial" w:cs="Arial"/>
        </w:rPr>
        <w:t xml:space="preserve">RESOLUCIÓN CONSEJO FEDERAL DE EDUCACIÓN </w:t>
      </w:r>
      <w:proofErr w:type="spellStart"/>
      <w:r w:rsidRPr="00021FCC">
        <w:rPr>
          <w:rFonts w:ascii="Arial" w:eastAsia="Times New Roman" w:hAnsi="Arial" w:cs="Arial"/>
        </w:rPr>
        <w:t>Nº</w:t>
      </w:r>
      <w:proofErr w:type="spellEnd"/>
      <w:r w:rsidRPr="00021FCC">
        <w:rPr>
          <w:rFonts w:ascii="Arial" w:eastAsia="Times New Roman" w:hAnsi="Arial" w:cs="Arial"/>
        </w:rPr>
        <w:t xml:space="preserve"> 311/16</w:t>
      </w:r>
    </w:p>
    <w:p w14:paraId="6F19D190" w14:textId="77777777" w:rsidR="002277EC" w:rsidRPr="00021FCC" w:rsidRDefault="002277EC" w:rsidP="002277EC">
      <w:pPr>
        <w:numPr>
          <w:ilvl w:val="0"/>
          <w:numId w:val="3"/>
        </w:numPr>
        <w:spacing w:after="0" w:line="360" w:lineRule="auto"/>
        <w:contextualSpacing/>
        <w:jc w:val="both"/>
        <w:rPr>
          <w:rFonts w:ascii="Arial" w:eastAsia="Times New Roman" w:hAnsi="Arial" w:cs="Arial"/>
          <w:color w:val="000000"/>
        </w:rPr>
      </w:pPr>
      <w:r w:rsidRPr="00021FCC">
        <w:rPr>
          <w:rFonts w:ascii="Arial" w:eastAsia="Times New Roman" w:hAnsi="Arial" w:cs="Arial"/>
          <w:color w:val="000000"/>
        </w:rPr>
        <w:t xml:space="preserve">LEY PROVINCIAL DE EDUCACIÓN </w:t>
      </w:r>
      <w:proofErr w:type="spellStart"/>
      <w:r w:rsidRPr="00021FCC">
        <w:rPr>
          <w:rFonts w:ascii="Arial" w:eastAsia="Times New Roman" w:hAnsi="Arial" w:cs="Arial"/>
          <w:color w:val="000000"/>
        </w:rPr>
        <w:t>Nº</w:t>
      </w:r>
      <w:proofErr w:type="spellEnd"/>
      <w:r w:rsidRPr="00021FCC">
        <w:rPr>
          <w:rFonts w:ascii="Arial" w:eastAsia="Times New Roman" w:hAnsi="Arial" w:cs="Arial"/>
          <w:color w:val="000000"/>
        </w:rPr>
        <w:t xml:space="preserve"> 8391</w:t>
      </w:r>
    </w:p>
    <w:p w14:paraId="4C896498" w14:textId="77777777" w:rsidR="002277EC" w:rsidRPr="00021FCC" w:rsidRDefault="002277EC" w:rsidP="002277EC">
      <w:pPr>
        <w:pStyle w:val="Prrafodelista"/>
        <w:numPr>
          <w:ilvl w:val="0"/>
          <w:numId w:val="3"/>
        </w:numPr>
        <w:spacing w:after="0" w:line="360" w:lineRule="auto"/>
        <w:rPr>
          <w:rFonts w:ascii="Arial" w:eastAsia="Times New Roman" w:hAnsi="Arial" w:cs="Arial"/>
          <w:color w:val="000000"/>
          <w:lang w:val="es-AR"/>
        </w:rPr>
      </w:pPr>
      <w:r w:rsidRPr="00021FCC">
        <w:rPr>
          <w:rFonts w:ascii="Arial" w:hAnsi="Arial" w:cs="Arial"/>
          <w:color w:val="000000"/>
          <w:lang w:val="es-AR"/>
        </w:rPr>
        <w:t xml:space="preserve">MINISTERIO DE EDUCACIÓN DE LA PROVINCIA DE TUCUMÁN (2010). Lineamientos Organizativos y Curriculares de la Modalidad Educación Especial. Resolución </w:t>
      </w:r>
      <w:proofErr w:type="spellStart"/>
      <w:r w:rsidRPr="00021FCC">
        <w:rPr>
          <w:rFonts w:ascii="Arial" w:hAnsi="Arial" w:cs="Arial"/>
          <w:color w:val="000000"/>
          <w:lang w:val="es-AR"/>
        </w:rPr>
        <w:t>Nº</w:t>
      </w:r>
      <w:proofErr w:type="spellEnd"/>
      <w:r w:rsidRPr="00021FCC">
        <w:rPr>
          <w:rFonts w:ascii="Arial" w:hAnsi="Arial" w:cs="Arial"/>
          <w:color w:val="000000"/>
          <w:lang w:val="es-AR"/>
        </w:rPr>
        <w:t xml:space="preserve"> 657/5 (</w:t>
      </w:r>
      <w:proofErr w:type="spellStart"/>
      <w:r w:rsidRPr="00021FCC">
        <w:rPr>
          <w:rFonts w:ascii="Arial" w:hAnsi="Arial" w:cs="Arial"/>
          <w:color w:val="000000"/>
          <w:lang w:val="es-AR"/>
        </w:rPr>
        <w:t>MEd</w:t>
      </w:r>
      <w:proofErr w:type="spellEnd"/>
      <w:r w:rsidRPr="00021FCC">
        <w:rPr>
          <w:rFonts w:ascii="Arial" w:hAnsi="Arial" w:cs="Arial"/>
          <w:color w:val="000000"/>
          <w:lang w:val="es-AR"/>
        </w:rPr>
        <w:t>). Nuevo Anexo VIII “Servicio de Inclusión escolar de Estudiantes con discapacidad” 2019</w:t>
      </w:r>
    </w:p>
    <w:p w14:paraId="4DE4E89F" w14:textId="77777777" w:rsidR="002277EC" w:rsidRPr="00021FCC" w:rsidRDefault="002277EC" w:rsidP="002277EC">
      <w:pPr>
        <w:spacing w:after="120" w:line="240" w:lineRule="auto"/>
        <w:jc w:val="both"/>
        <w:rPr>
          <w:rFonts w:ascii="Arial" w:hAnsi="Arial" w:cs="Arial"/>
        </w:rPr>
      </w:pPr>
    </w:p>
    <w:p w14:paraId="61BCE796" w14:textId="77777777" w:rsidR="002277EC" w:rsidRPr="005E5A76" w:rsidRDefault="002277EC" w:rsidP="002277EC">
      <w:pPr>
        <w:spacing w:after="120" w:line="240" w:lineRule="auto"/>
        <w:jc w:val="both"/>
        <w:rPr>
          <w:rFonts w:ascii="Arial" w:hAnsi="Arial" w:cs="Arial"/>
        </w:rPr>
      </w:pPr>
    </w:p>
    <w:p w14:paraId="270D5ECE" w14:textId="77777777" w:rsidR="002277EC" w:rsidRPr="00E40FD6" w:rsidRDefault="002277EC" w:rsidP="002277EC">
      <w:pPr>
        <w:jc w:val="both"/>
        <w:rPr>
          <w:rFonts w:ascii="Arial" w:hAnsi="Arial" w:cs="Arial"/>
          <w:b/>
          <w:bCs/>
        </w:rPr>
      </w:pPr>
      <w:r w:rsidRPr="00E40FD6">
        <w:rPr>
          <w:rFonts w:ascii="Arial" w:hAnsi="Arial" w:cs="Arial"/>
          <w:b/>
          <w:bCs/>
        </w:rPr>
        <w:t>Material Audiovisual</w:t>
      </w:r>
    </w:p>
    <w:p w14:paraId="46FABB3C" w14:textId="77777777" w:rsidR="002277EC" w:rsidRPr="00E40FD6" w:rsidRDefault="002277EC" w:rsidP="002277EC">
      <w:pPr>
        <w:pStyle w:val="Prrafodelista"/>
        <w:numPr>
          <w:ilvl w:val="0"/>
          <w:numId w:val="5"/>
        </w:numPr>
        <w:jc w:val="both"/>
        <w:rPr>
          <w:rFonts w:ascii="Arial" w:hAnsi="Arial" w:cs="Arial"/>
        </w:rPr>
      </w:pPr>
      <w:r w:rsidRPr="00E40FD6">
        <w:rPr>
          <w:rFonts w:ascii="Arial" w:hAnsi="Arial" w:cs="Arial"/>
        </w:rPr>
        <w:t xml:space="preserve">El cazo de Lorenzo: </w:t>
      </w:r>
      <w:hyperlink r:id="rId7" w:history="1">
        <w:r w:rsidRPr="00220FD2">
          <w:rPr>
            <w:rStyle w:val="Hipervnculo"/>
            <w:rFonts w:ascii="Arial" w:hAnsi="Arial" w:cs="Arial"/>
            <w:color w:val="0070C0"/>
          </w:rPr>
          <w:t>https://www.youtube.com/watch?v=oPcrGnz5J1k</w:t>
        </w:r>
      </w:hyperlink>
      <w:r w:rsidRPr="00220FD2">
        <w:rPr>
          <w:rFonts w:ascii="Arial" w:hAnsi="Arial" w:cs="Arial"/>
          <w:color w:val="0070C0"/>
        </w:rPr>
        <w:t>g</w:t>
      </w:r>
    </w:p>
    <w:p w14:paraId="1BEDC1B1" w14:textId="77777777" w:rsidR="002277EC" w:rsidRPr="00E40FD6" w:rsidRDefault="002277EC" w:rsidP="002277EC">
      <w:pPr>
        <w:pStyle w:val="Prrafodelista"/>
        <w:numPr>
          <w:ilvl w:val="0"/>
          <w:numId w:val="5"/>
        </w:numPr>
        <w:jc w:val="both"/>
        <w:rPr>
          <w:rFonts w:ascii="Arial" w:hAnsi="Arial" w:cs="Arial"/>
          <w:u w:val="single"/>
        </w:rPr>
      </w:pPr>
      <w:r w:rsidRPr="00E40FD6">
        <w:rPr>
          <w:rFonts w:ascii="Arial" w:hAnsi="Arial" w:cs="Arial"/>
        </w:rPr>
        <w:t>Lo correcto y lo incorrecto:</w:t>
      </w:r>
      <w:r>
        <w:rPr>
          <w:rFonts w:ascii="Arial" w:hAnsi="Arial" w:cs="Arial"/>
          <w:u w:val="single"/>
        </w:rPr>
        <w:t xml:space="preserve"> </w:t>
      </w:r>
      <w:hyperlink r:id="rId8" w:history="1">
        <w:r w:rsidRPr="000B265C">
          <w:rPr>
            <w:rStyle w:val="Hipervnculo"/>
            <w:rFonts w:ascii="Arial" w:hAnsi="Arial" w:cs="Arial"/>
          </w:rPr>
          <w:t>https://www.youtube.com/watch?v=SBLiBLb23ZA</w:t>
        </w:r>
      </w:hyperlink>
    </w:p>
    <w:p w14:paraId="0B2C756D" w14:textId="77777777" w:rsidR="002277EC" w:rsidRPr="00E40FD6" w:rsidRDefault="002277EC" w:rsidP="002277EC">
      <w:pPr>
        <w:pStyle w:val="Prrafodelista"/>
        <w:keepNext/>
        <w:numPr>
          <w:ilvl w:val="0"/>
          <w:numId w:val="4"/>
        </w:numPr>
        <w:spacing w:after="0" w:line="240" w:lineRule="auto"/>
        <w:ind w:left="714" w:hanging="357"/>
        <w:jc w:val="both"/>
        <w:rPr>
          <w:rFonts w:ascii="Arial" w:hAnsi="Arial" w:cs="Arial"/>
          <w:u w:val="single"/>
        </w:rPr>
      </w:pPr>
      <w:r w:rsidRPr="00E40FD6">
        <w:rPr>
          <w:rFonts w:ascii="Arial" w:hAnsi="Arial" w:cs="Arial"/>
        </w:rPr>
        <w:t>Fragm</w:t>
      </w:r>
      <w:r>
        <w:rPr>
          <w:rFonts w:ascii="Arial" w:hAnsi="Arial" w:cs="Arial"/>
        </w:rPr>
        <w:t>en</w:t>
      </w:r>
      <w:r w:rsidRPr="00E40FD6">
        <w:rPr>
          <w:rFonts w:ascii="Arial" w:hAnsi="Arial" w:cs="Arial"/>
        </w:rPr>
        <w:t>to de la película “Los Coristas”</w:t>
      </w:r>
      <w:r>
        <w:rPr>
          <w:rFonts w:ascii="Arial" w:hAnsi="Arial" w:cs="Arial"/>
        </w:rPr>
        <w:t>:</w:t>
      </w:r>
      <w:r>
        <w:rPr>
          <w:rFonts w:ascii="Arial" w:hAnsi="Arial" w:cs="Arial"/>
          <w:u w:val="single"/>
        </w:rPr>
        <w:t xml:space="preserve">  </w:t>
      </w:r>
      <w:hyperlink r:id="rId9" w:history="1">
        <w:r w:rsidRPr="000B265C">
          <w:rPr>
            <w:rStyle w:val="Hipervnculo"/>
          </w:rPr>
          <w:t>https://www.youtube.com/watch?v=4Dfbd6QUzPA</w:t>
        </w:r>
      </w:hyperlink>
    </w:p>
    <w:p w14:paraId="43A18D12" w14:textId="77777777" w:rsidR="002277EC" w:rsidRDefault="002277EC" w:rsidP="002277EC">
      <w:pPr>
        <w:pStyle w:val="Prrafodelista"/>
        <w:numPr>
          <w:ilvl w:val="0"/>
          <w:numId w:val="4"/>
        </w:numPr>
        <w:jc w:val="both"/>
        <w:rPr>
          <w:rFonts w:ascii="Arial" w:hAnsi="Arial" w:cs="Arial"/>
        </w:rPr>
      </w:pPr>
      <w:r w:rsidRPr="00E40FD6">
        <w:rPr>
          <w:rFonts w:ascii="Arial" w:hAnsi="Arial" w:cs="Arial"/>
        </w:rPr>
        <w:t>Historia de la educación especial</w:t>
      </w:r>
      <w:r>
        <w:rPr>
          <w:rFonts w:ascii="Arial" w:hAnsi="Arial" w:cs="Arial"/>
        </w:rPr>
        <w:t xml:space="preserve">: </w:t>
      </w:r>
    </w:p>
    <w:p w14:paraId="27ADC767" w14:textId="77777777" w:rsidR="002277EC" w:rsidRPr="00E40FD6" w:rsidRDefault="002277EC" w:rsidP="002277EC">
      <w:pPr>
        <w:pStyle w:val="Prrafodelista"/>
        <w:numPr>
          <w:ilvl w:val="0"/>
          <w:numId w:val="6"/>
        </w:numPr>
        <w:ind w:hanging="11"/>
        <w:jc w:val="both"/>
        <w:rPr>
          <w:rFonts w:ascii="Comic Sans MS" w:hAnsi="Comic Sans MS"/>
          <w:lang w:val="es-AR"/>
        </w:rPr>
      </w:pPr>
      <w:hyperlink r:id="rId10" w:history="1">
        <w:r>
          <w:rPr>
            <w:rStyle w:val="Hipervnculo"/>
          </w:rPr>
          <w:t>https://www.youtube.com/watch?v=yXHwcLXoBTw</w:t>
        </w:r>
      </w:hyperlink>
    </w:p>
    <w:p w14:paraId="50C7886B" w14:textId="77777777" w:rsidR="002277EC" w:rsidRDefault="002277EC" w:rsidP="002277EC">
      <w:pPr>
        <w:pStyle w:val="Prrafodelista"/>
        <w:numPr>
          <w:ilvl w:val="0"/>
          <w:numId w:val="6"/>
        </w:numPr>
        <w:ind w:hanging="11"/>
        <w:jc w:val="both"/>
      </w:pPr>
      <w:hyperlink r:id="rId11" w:history="1">
        <w:r>
          <w:rPr>
            <w:rStyle w:val="Hipervnculo"/>
          </w:rPr>
          <w:t>https://www.youtube.com/watch?v=ojW7rEPzDh8</w:t>
        </w:r>
      </w:hyperlink>
    </w:p>
    <w:p w14:paraId="11C94E16" w14:textId="77777777" w:rsidR="002277EC" w:rsidRPr="00E40FD6" w:rsidRDefault="002277EC" w:rsidP="002277EC">
      <w:pPr>
        <w:pStyle w:val="Prrafodelista"/>
        <w:numPr>
          <w:ilvl w:val="0"/>
          <w:numId w:val="6"/>
        </w:numPr>
        <w:ind w:hanging="11"/>
        <w:jc w:val="both"/>
        <w:rPr>
          <w:rStyle w:val="Hipervnculo"/>
          <w:color w:val="auto"/>
          <w:u w:val="none"/>
        </w:rPr>
      </w:pPr>
      <w:hyperlink r:id="rId12" w:history="1">
        <w:r>
          <w:rPr>
            <w:rStyle w:val="Hipervnculo"/>
          </w:rPr>
          <w:t>https://www.youtube.com/watch?v=3mN8eID6QWs</w:t>
        </w:r>
      </w:hyperlink>
    </w:p>
    <w:p w14:paraId="72C553F7" w14:textId="77777777" w:rsidR="002277EC" w:rsidRPr="009929A7" w:rsidRDefault="002277EC" w:rsidP="002277EC">
      <w:pPr>
        <w:pStyle w:val="Prrafodelista"/>
        <w:numPr>
          <w:ilvl w:val="0"/>
          <w:numId w:val="7"/>
        </w:numPr>
        <w:rPr>
          <w:rStyle w:val="Hipervnculo"/>
          <w:color w:val="auto"/>
          <w:u w:val="none"/>
        </w:rPr>
      </w:pPr>
      <w:r w:rsidRPr="00400699">
        <w:rPr>
          <w:rFonts w:ascii="Arial" w:hAnsi="Arial" w:cs="Arial"/>
        </w:rPr>
        <w:t xml:space="preserve">Cortometraje “El circo de las Mariposas” </w:t>
      </w:r>
      <w:hyperlink r:id="rId13" w:history="1">
        <w:r w:rsidRPr="00F032C0">
          <w:rPr>
            <w:rStyle w:val="Hipervnculo"/>
          </w:rPr>
          <w:t>https://www.youtube.com/watch?v=od2lg1ZC20s</w:t>
        </w:r>
      </w:hyperlink>
    </w:p>
    <w:p w14:paraId="173330DB" w14:textId="77777777" w:rsidR="002277EC" w:rsidRDefault="002277EC" w:rsidP="002277EC">
      <w:pPr>
        <w:pStyle w:val="Prrafodelista"/>
        <w:numPr>
          <w:ilvl w:val="0"/>
          <w:numId w:val="7"/>
        </w:numPr>
      </w:pPr>
      <w:r w:rsidRPr="009929A7">
        <w:t>Resolución 311/16 del Consejo Federal de Educación breve resumen</w:t>
      </w:r>
    </w:p>
    <w:p w14:paraId="21E5FA6E" w14:textId="77777777" w:rsidR="002277EC" w:rsidRDefault="002277EC" w:rsidP="002277EC">
      <w:pPr>
        <w:pStyle w:val="Prrafodelista"/>
      </w:pPr>
      <w:hyperlink r:id="rId14" w:history="1">
        <w:r w:rsidRPr="00CB33A6">
          <w:rPr>
            <w:rStyle w:val="Hipervnculo"/>
          </w:rPr>
          <w:t>https://www.youtube.com/watch?v=AkvuAGea4sE&amp;t=8s&amp;ab_channel=SitioConectateUEPC</w:t>
        </w:r>
      </w:hyperlink>
    </w:p>
    <w:p w14:paraId="0EC522A2" w14:textId="77777777" w:rsidR="002277EC" w:rsidRDefault="002277EC" w:rsidP="002277EC">
      <w:pPr>
        <w:pStyle w:val="Prrafodelista"/>
      </w:pPr>
    </w:p>
    <w:p w14:paraId="3BCE5E12" w14:textId="77777777" w:rsidR="002277EC" w:rsidRPr="00400699" w:rsidRDefault="002277EC" w:rsidP="002277EC">
      <w:pPr>
        <w:pStyle w:val="Prrafodelista"/>
        <w:jc w:val="both"/>
      </w:pPr>
    </w:p>
    <w:p w14:paraId="76FB9B5F" w14:textId="77777777" w:rsidR="002277EC" w:rsidRPr="00D71A0A" w:rsidRDefault="002277EC" w:rsidP="002277EC">
      <w:pPr>
        <w:rPr>
          <w:b/>
          <w:bCs/>
        </w:rPr>
      </w:pPr>
    </w:p>
    <w:bookmarkEnd w:id="1"/>
    <w:p w14:paraId="2D848C9D" w14:textId="77777777" w:rsidR="002277EC" w:rsidRDefault="002277EC" w:rsidP="002277EC"/>
    <w:p w14:paraId="49D3B465" w14:textId="77777777" w:rsidR="00820406" w:rsidRDefault="00820406"/>
    <w:sectPr w:rsidR="00820406">
      <w:headerReference w:type="default" r:id="rId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3BAD" w14:textId="77777777" w:rsidR="00D71A0A" w:rsidRDefault="002277EC" w:rsidP="00D71A0A">
    <w:pPr>
      <w:pStyle w:val="Encabezado"/>
      <w:rPr>
        <w:lang w:val="es-AR"/>
      </w:rPr>
    </w:pPr>
    <w:r>
      <w:rPr>
        <w:lang w:val="es-AR"/>
      </w:rPr>
      <w:t>ESCUELA NORMAL SUPERIOR EN LENGUAS VIVAS “JUAN B. ALBERDI”</w:t>
    </w:r>
  </w:p>
  <w:p w14:paraId="69E5311D" w14:textId="77777777" w:rsidR="00D71A0A" w:rsidRDefault="002277EC" w:rsidP="00D71A0A">
    <w:pPr>
      <w:pStyle w:val="Encabezado"/>
      <w:rPr>
        <w:lang w:val="es-AR"/>
      </w:rPr>
    </w:pPr>
    <w:r>
      <w:rPr>
        <w:lang w:val="es-AR"/>
      </w:rPr>
      <w:t xml:space="preserve">PROFESORADO DE EDUCACIÓN INICIAL </w:t>
    </w:r>
  </w:p>
  <w:p w14:paraId="189A1A80" w14:textId="77777777" w:rsidR="00D71A0A" w:rsidRDefault="002277EC" w:rsidP="00D71A0A">
    <w:pPr>
      <w:pStyle w:val="Encabezado"/>
      <w:rPr>
        <w:lang w:val="es-AR"/>
      </w:rPr>
    </w:pPr>
    <w:r>
      <w:rPr>
        <w:lang w:val="es-AR"/>
      </w:rPr>
      <w:t>TALLER: INTEGRACIÓN E INCLUSIÓN EDUCATIVA</w:t>
    </w:r>
  </w:p>
  <w:p w14:paraId="6AF768BB" w14:textId="77777777" w:rsidR="00D71A0A" w:rsidRPr="00D71A0A" w:rsidRDefault="002277EC">
    <w:pPr>
      <w:pStyle w:val="Encabezado"/>
      <w:rPr>
        <w:lang w:val="es-AR"/>
      </w:rPr>
    </w:pPr>
    <w:r>
      <w:rPr>
        <w:noProof/>
        <w:lang w:eastAsia="es-419"/>
      </w:rPr>
      <mc:AlternateContent>
        <mc:Choice Requires="wps">
          <w:drawing>
            <wp:anchor distT="0" distB="0" distL="114300" distR="114300" simplePos="0" relativeHeight="251659264" behindDoc="0" locked="0" layoutInCell="1" allowOverlap="1" wp14:anchorId="46BBA1F4" wp14:editId="2740D786">
              <wp:simplePos x="0" y="0"/>
              <wp:positionH relativeFrom="column">
                <wp:posOffset>-3810</wp:posOffset>
              </wp:positionH>
              <wp:positionV relativeFrom="paragraph">
                <wp:posOffset>67310</wp:posOffset>
              </wp:positionV>
              <wp:extent cx="5848350" cy="95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584835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CC0ED60"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5.3pt" to="460.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04F7"/>
    <w:multiLevelType w:val="hybridMultilevel"/>
    <w:tmpl w:val="4E6C1420"/>
    <w:lvl w:ilvl="0" w:tplc="580A0001">
      <w:start w:val="1"/>
      <w:numFmt w:val="bullet"/>
      <w:lvlText w:val=""/>
      <w:lvlJc w:val="left"/>
      <w:pPr>
        <w:ind w:left="715" w:hanging="360"/>
      </w:pPr>
      <w:rPr>
        <w:rFonts w:ascii="Symbol" w:hAnsi="Symbol" w:hint="default"/>
      </w:rPr>
    </w:lvl>
    <w:lvl w:ilvl="1" w:tplc="580A0003" w:tentative="1">
      <w:start w:val="1"/>
      <w:numFmt w:val="bullet"/>
      <w:lvlText w:val="o"/>
      <w:lvlJc w:val="left"/>
      <w:pPr>
        <w:ind w:left="1435" w:hanging="360"/>
      </w:pPr>
      <w:rPr>
        <w:rFonts w:ascii="Courier New" w:hAnsi="Courier New" w:cs="Courier New" w:hint="default"/>
      </w:rPr>
    </w:lvl>
    <w:lvl w:ilvl="2" w:tplc="580A0005" w:tentative="1">
      <w:start w:val="1"/>
      <w:numFmt w:val="bullet"/>
      <w:lvlText w:val=""/>
      <w:lvlJc w:val="left"/>
      <w:pPr>
        <w:ind w:left="2155" w:hanging="360"/>
      </w:pPr>
      <w:rPr>
        <w:rFonts w:ascii="Wingdings" w:hAnsi="Wingdings" w:hint="default"/>
      </w:rPr>
    </w:lvl>
    <w:lvl w:ilvl="3" w:tplc="580A0001" w:tentative="1">
      <w:start w:val="1"/>
      <w:numFmt w:val="bullet"/>
      <w:lvlText w:val=""/>
      <w:lvlJc w:val="left"/>
      <w:pPr>
        <w:ind w:left="2875" w:hanging="360"/>
      </w:pPr>
      <w:rPr>
        <w:rFonts w:ascii="Symbol" w:hAnsi="Symbol" w:hint="default"/>
      </w:rPr>
    </w:lvl>
    <w:lvl w:ilvl="4" w:tplc="580A0003" w:tentative="1">
      <w:start w:val="1"/>
      <w:numFmt w:val="bullet"/>
      <w:lvlText w:val="o"/>
      <w:lvlJc w:val="left"/>
      <w:pPr>
        <w:ind w:left="3595" w:hanging="360"/>
      </w:pPr>
      <w:rPr>
        <w:rFonts w:ascii="Courier New" w:hAnsi="Courier New" w:cs="Courier New" w:hint="default"/>
      </w:rPr>
    </w:lvl>
    <w:lvl w:ilvl="5" w:tplc="580A0005" w:tentative="1">
      <w:start w:val="1"/>
      <w:numFmt w:val="bullet"/>
      <w:lvlText w:val=""/>
      <w:lvlJc w:val="left"/>
      <w:pPr>
        <w:ind w:left="4315" w:hanging="360"/>
      </w:pPr>
      <w:rPr>
        <w:rFonts w:ascii="Wingdings" w:hAnsi="Wingdings" w:hint="default"/>
      </w:rPr>
    </w:lvl>
    <w:lvl w:ilvl="6" w:tplc="580A0001" w:tentative="1">
      <w:start w:val="1"/>
      <w:numFmt w:val="bullet"/>
      <w:lvlText w:val=""/>
      <w:lvlJc w:val="left"/>
      <w:pPr>
        <w:ind w:left="5035" w:hanging="360"/>
      </w:pPr>
      <w:rPr>
        <w:rFonts w:ascii="Symbol" w:hAnsi="Symbol" w:hint="default"/>
      </w:rPr>
    </w:lvl>
    <w:lvl w:ilvl="7" w:tplc="580A0003" w:tentative="1">
      <w:start w:val="1"/>
      <w:numFmt w:val="bullet"/>
      <w:lvlText w:val="o"/>
      <w:lvlJc w:val="left"/>
      <w:pPr>
        <w:ind w:left="5755" w:hanging="360"/>
      </w:pPr>
      <w:rPr>
        <w:rFonts w:ascii="Courier New" w:hAnsi="Courier New" w:cs="Courier New" w:hint="default"/>
      </w:rPr>
    </w:lvl>
    <w:lvl w:ilvl="8" w:tplc="580A0005" w:tentative="1">
      <w:start w:val="1"/>
      <w:numFmt w:val="bullet"/>
      <w:lvlText w:val=""/>
      <w:lvlJc w:val="left"/>
      <w:pPr>
        <w:ind w:left="6475" w:hanging="360"/>
      </w:pPr>
      <w:rPr>
        <w:rFonts w:ascii="Wingdings" w:hAnsi="Wingdings" w:hint="default"/>
      </w:rPr>
    </w:lvl>
  </w:abstractNum>
  <w:abstractNum w:abstractNumId="1" w15:restartNumberingAfterBreak="0">
    <w:nsid w:val="210D1DB4"/>
    <w:multiLevelType w:val="hybridMultilevel"/>
    <w:tmpl w:val="865630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EA4726"/>
    <w:multiLevelType w:val="hybridMultilevel"/>
    <w:tmpl w:val="A2E225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FC765DA"/>
    <w:multiLevelType w:val="hybridMultilevel"/>
    <w:tmpl w:val="33DCEC6A"/>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4F3E4510"/>
    <w:multiLevelType w:val="hybridMultilevel"/>
    <w:tmpl w:val="B9800FE6"/>
    <w:lvl w:ilvl="0" w:tplc="28EC3AF8">
      <w:start w:val="1"/>
      <w:numFmt w:val="bullet"/>
      <w:lvlText w:val=""/>
      <w:lvlJc w:val="left"/>
      <w:pPr>
        <w:ind w:left="720" w:hanging="360"/>
      </w:pPr>
      <w:rPr>
        <w:rFonts w:ascii="Symbol" w:hAnsi="Symbol" w:hint="default"/>
        <w:color w:val="auto"/>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609D3525"/>
    <w:multiLevelType w:val="hybridMultilevel"/>
    <w:tmpl w:val="D69002B2"/>
    <w:lvl w:ilvl="0" w:tplc="58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6A93446"/>
    <w:multiLevelType w:val="hybridMultilevel"/>
    <w:tmpl w:val="1B3290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EC"/>
    <w:rsid w:val="002277EC"/>
    <w:rsid w:val="00820406"/>
  </w:rsids>
  <m:mathPr>
    <m:mathFont m:val="Cambria Math"/>
    <m:brkBin m:val="before"/>
    <m:brkBinSub m:val="--"/>
    <m:smallFrac m:val="0"/>
    <m:dispDef/>
    <m:lMargin m:val="0"/>
    <m:rMargin m:val="0"/>
    <m:defJc m:val="centerGroup"/>
    <m:wrapIndent m:val="1440"/>
    <m:intLim m:val="subSup"/>
    <m:naryLim m:val="undOvr"/>
  </m:mathPr>
  <w:themeFontLang w:val="es-A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3336"/>
  <w15:chartTrackingRefBased/>
  <w15:docId w15:val="{0459E37B-C71B-46F5-8D25-72D70948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EC"/>
    <w:rPr>
      <w:rFonts w:eastAsiaTheme="minorHAnsi"/>
      <w:lang w:val="es-419"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77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77EC"/>
    <w:rPr>
      <w:rFonts w:eastAsiaTheme="minorHAnsi"/>
      <w:lang w:val="es-419" w:eastAsia="en-US"/>
    </w:rPr>
  </w:style>
  <w:style w:type="paragraph" w:styleId="Prrafodelista">
    <w:name w:val="List Paragraph"/>
    <w:basedOn w:val="Normal"/>
    <w:uiPriority w:val="34"/>
    <w:qFormat/>
    <w:rsid w:val="002277EC"/>
    <w:pPr>
      <w:ind w:left="720"/>
      <w:contextualSpacing/>
    </w:pPr>
  </w:style>
  <w:style w:type="character" w:styleId="Hipervnculo">
    <w:name w:val="Hyperlink"/>
    <w:basedOn w:val="Fuentedeprrafopredeter"/>
    <w:uiPriority w:val="99"/>
    <w:unhideWhenUsed/>
    <w:rsid w:val="002277EC"/>
    <w:rPr>
      <w:color w:val="0563C1" w:themeColor="hyperlink"/>
      <w:u w:val="single"/>
    </w:rPr>
  </w:style>
  <w:style w:type="character" w:styleId="Mencinsinresolver">
    <w:name w:val="Unresolved Mention"/>
    <w:basedOn w:val="Fuentedeprrafopredeter"/>
    <w:uiPriority w:val="99"/>
    <w:semiHidden/>
    <w:unhideWhenUsed/>
    <w:rsid w:val="00227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BLiBLb23ZA" TargetMode="External"/><Relationship Id="rId13" Type="http://schemas.openxmlformats.org/officeDocument/2006/relationships/hyperlink" Target="https://www.youtube.com/watch?v=od2lg1ZC20s" TargetMode="External"/><Relationship Id="rId3" Type="http://schemas.openxmlformats.org/officeDocument/2006/relationships/settings" Target="settings.xml"/><Relationship Id="rId7" Type="http://schemas.openxmlformats.org/officeDocument/2006/relationships/hyperlink" Target="https://www.youtube.com/watch?v=oPcrGnz5J1k" TargetMode="External"/><Relationship Id="rId12" Type="http://schemas.openxmlformats.org/officeDocument/2006/relationships/hyperlink" Target="https://www.youtube.com/watch?v=3mN8eID6QW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finicion.de/normalidad/" TargetMode="External"/><Relationship Id="rId11" Type="http://schemas.openxmlformats.org/officeDocument/2006/relationships/hyperlink" Target="https://www.youtube.com/watch?v=ojW7rEPzDh8" TargetMode="External"/><Relationship Id="rId5" Type="http://schemas.openxmlformats.org/officeDocument/2006/relationships/hyperlink" Target="https://www.igualdadycalidadcba.gov.ar/SIPEC%20CBA/publicaciones/documentos/Hacervivirescuela/CUADERNO8.pdf" TargetMode="External"/><Relationship Id="rId15" Type="http://schemas.openxmlformats.org/officeDocument/2006/relationships/header" Target="header1.xml"/><Relationship Id="rId10" Type="http://schemas.openxmlformats.org/officeDocument/2006/relationships/hyperlink" Target="https://www.youtube.com/watch?v=yXHwcLXoBTw" TargetMode="External"/><Relationship Id="rId4" Type="http://schemas.openxmlformats.org/officeDocument/2006/relationships/webSettings" Target="webSettings.xml"/><Relationship Id="rId9" Type="http://schemas.openxmlformats.org/officeDocument/2006/relationships/hyperlink" Target="https://www.youtube.com/watch?v=4Dfbd6QUzPA" TargetMode="External"/><Relationship Id="rId14" Type="http://schemas.openxmlformats.org/officeDocument/2006/relationships/hyperlink" Target="https://www.youtube.com/watch?v=AkvuAGea4sE&amp;t=8s&amp;ab_channel=SitioConectateUE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972</Words>
  <Characters>5349</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 Luna</dc:creator>
  <cp:keywords/>
  <dc:description/>
  <cp:lastModifiedBy>Romi Luna</cp:lastModifiedBy>
  <cp:revision>1</cp:revision>
  <dcterms:created xsi:type="dcterms:W3CDTF">2020-11-04T00:00:00Z</dcterms:created>
  <dcterms:modified xsi:type="dcterms:W3CDTF">2020-11-04T00:09:00Z</dcterms:modified>
</cp:coreProperties>
</file>