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E2" w:rsidRPr="004807E8" w:rsidRDefault="00D809E2" w:rsidP="00D809E2">
      <w:pPr>
        <w:ind w:right="-856"/>
        <w:jc w:val="center"/>
        <w:rPr>
          <w:b/>
        </w:rPr>
      </w:pPr>
      <w:r>
        <w:rPr>
          <w:b/>
        </w:rPr>
        <w:t>PROGRAMA DE EXAMEN</w:t>
      </w:r>
    </w:p>
    <w:p w:rsidR="00D809E2" w:rsidRPr="004807E8" w:rsidRDefault="00D809E2" w:rsidP="00D809E2">
      <w:pPr>
        <w:ind w:right="-856"/>
        <w:jc w:val="center"/>
        <w:rPr>
          <w:b/>
        </w:rPr>
      </w:pPr>
    </w:p>
    <w:p w:rsidR="00D809E2" w:rsidRPr="004807E8" w:rsidRDefault="00D809E2" w:rsidP="00D809E2">
      <w:pPr>
        <w:ind w:right="-856"/>
        <w:rPr>
          <w:b/>
        </w:rPr>
      </w:pPr>
      <w:r w:rsidRPr="004807E8">
        <w:rPr>
          <w:b/>
        </w:rPr>
        <w:t>Escuela Normal Superior “J. B. Alberdi”</w:t>
      </w:r>
    </w:p>
    <w:p w:rsidR="00D809E2" w:rsidRPr="004807E8" w:rsidRDefault="00D809E2" w:rsidP="00D809E2">
      <w:pPr>
        <w:ind w:right="-856"/>
        <w:rPr>
          <w:b/>
        </w:rPr>
      </w:pPr>
      <w:r w:rsidRPr="004807E8">
        <w:rPr>
          <w:b/>
        </w:rPr>
        <w:t>Unidad curricular: Alfabetización</w:t>
      </w:r>
      <w:r>
        <w:rPr>
          <w:b/>
        </w:rPr>
        <w:t xml:space="preserve"> en el Nivel  Inicial </w:t>
      </w:r>
    </w:p>
    <w:p w:rsidR="00D809E2" w:rsidRPr="004807E8" w:rsidRDefault="00D809E2" w:rsidP="00D809E2">
      <w:pPr>
        <w:ind w:right="-856"/>
        <w:rPr>
          <w:b/>
        </w:rPr>
      </w:pPr>
      <w:r w:rsidRPr="004807E8">
        <w:rPr>
          <w:b/>
        </w:rPr>
        <w:t>Carrera: Profesorado en Educación Primaria</w:t>
      </w:r>
    </w:p>
    <w:p w:rsidR="00D809E2" w:rsidRPr="004807E8" w:rsidRDefault="00D809E2" w:rsidP="00D809E2">
      <w:pPr>
        <w:ind w:right="-856"/>
        <w:rPr>
          <w:b/>
        </w:rPr>
      </w:pPr>
      <w:r>
        <w:rPr>
          <w:b/>
        </w:rPr>
        <w:t>Horas-cátedra: 3 (tres</w:t>
      </w:r>
      <w:r w:rsidRPr="004807E8">
        <w:rPr>
          <w:b/>
        </w:rPr>
        <w:t>) horas anuales</w:t>
      </w:r>
    </w:p>
    <w:p w:rsidR="00D809E2" w:rsidRPr="004807E8" w:rsidRDefault="00D809E2" w:rsidP="00D809E2">
      <w:pPr>
        <w:ind w:right="-856"/>
        <w:rPr>
          <w:b/>
        </w:rPr>
      </w:pPr>
      <w:r w:rsidRPr="004807E8">
        <w:rPr>
          <w:b/>
        </w:rPr>
        <w:t>Curso: 3er Año Comisión 2</w:t>
      </w:r>
    </w:p>
    <w:p w:rsidR="00D809E2" w:rsidRPr="004807E8" w:rsidRDefault="00D809E2" w:rsidP="00D809E2">
      <w:pPr>
        <w:ind w:right="-856"/>
        <w:rPr>
          <w:b/>
        </w:rPr>
      </w:pPr>
      <w:r w:rsidRPr="004807E8">
        <w:rPr>
          <w:b/>
        </w:rPr>
        <w:t xml:space="preserve">Profesora: María Inés </w:t>
      </w:r>
      <w:proofErr w:type="spellStart"/>
      <w:r w:rsidRPr="004807E8">
        <w:rPr>
          <w:b/>
        </w:rPr>
        <w:t>Cinellu</w:t>
      </w:r>
      <w:proofErr w:type="spellEnd"/>
    </w:p>
    <w:p w:rsidR="00D809E2" w:rsidRPr="004807E8" w:rsidRDefault="00D809E2" w:rsidP="00D809E2">
      <w:pPr>
        <w:ind w:right="-856"/>
        <w:rPr>
          <w:b/>
        </w:rPr>
      </w:pPr>
      <w:r w:rsidRPr="004807E8">
        <w:rPr>
          <w:b/>
        </w:rPr>
        <w:t>Año</w:t>
      </w:r>
      <w:r w:rsidR="00EE4213">
        <w:rPr>
          <w:b/>
        </w:rPr>
        <w:t>: 2020</w:t>
      </w:r>
    </w:p>
    <w:p w:rsidR="00D809E2" w:rsidRPr="004807E8" w:rsidRDefault="00D809E2" w:rsidP="00D809E2"/>
    <w:p w:rsidR="00D809E2" w:rsidRDefault="00D809E2" w:rsidP="00D809E2">
      <w:pPr>
        <w:ind w:right="-856"/>
        <w:jc w:val="center"/>
        <w:rPr>
          <w:b/>
        </w:rPr>
      </w:pPr>
    </w:p>
    <w:p w:rsidR="00D809E2" w:rsidRPr="004807E8" w:rsidRDefault="00D809E2" w:rsidP="00D809E2">
      <w:pPr>
        <w:ind w:right="-856"/>
        <w:jc w:val="center"/>
        <w:rPr>
          <w:b/>
        </w:rPr>
      </w:pPr>
      <w:r>
        <w:rPr>
          <w:b/>
        </w:rPr>
        <w:t>CONTENIDOS CURRICULAR</w:t>
      </w:r>
      <w:r w:rsidRPr="004807E8">
        <w:rPr>
          <w:b/>
        </w:rPr>
        <w:t>ES</w:t>
      </w:r>
    </w:p>
    <w:p w:rsidR="00D809E2" w:rsidRPr="004807E8" w:rsidRDefault="00D809E2" w:rsidP="00D809E2">
      <w:pPr>
        <w:tabs>
          <w:tab w:val="right" w:pos="9360"/>
        </w:tabs>
        <w:ind w:right="-856"/>
        <w:rPr>
          <w:b/>
        </w:rPr>
      </w:pPr>
      <w:r w:rsidRPr="004807E8">
        <w:rPr>
          <w:b/>
        </w:rPr>
        <w:t>UNIDAD 1</w:t>
      </w:r>
      <w:r w:rsidRPr="004807E8">
        <w:rPr>
          <w:b/>
        </w:rPr>
        <w:tab/>
      </w:r>
    </w:p>
    <w:p w:rsidR="00D809E2" w:rsidRPr="004807E8" w:rsidRDefault="00D809E2" w:rsidP="00D809E2">
      <w:pPr>
        <w:ind w:right="-856"/>
      </w:pPr>
      <w:r w:rsidRPr="004807E8">
        <w:t>Alfabetización: concepto. Alfabetización inicial y avanzada. Analfabetismo puro y funcional. El doble fracaso escolar</w:t>
      </w:r>
      <w:r>
        <w:t xml:space="preserve">. </w:t>
      </w:r>
      <w:r w:rsidRPr="004807E8">
        <w:t xml:space="preserve">Los </w:t>
      </w:r>
      <w:proofErr w:type="spellStart"/>
      <w:r w:rsidRPr="004807E8">
        <w:t>predictores</w:t>
      </w:r>
      <w:proofErr w:type="spellEnd"/>
      <w:r w:rsidRPr="004807E8">
        <w:t xml:space="preserve"> de éxito: conocimientos sobre la escritura, sobre el sistema de escritura y sobre el estilo del lenguaje escrito. El hogar y la alfabetización: influencia de las primeras lecturas en el desarrollo de la lengua escrita. </w:t>
      </w:r>
    </w:p>
    <w:p w:rsidR="00D809E2" w:rsidRPr="004807E8" w:rsidRDefault="00D809E2" w:rsidP="00D809E2">
      <w:pPr>
        <w:ind w:right="-856"/>
        <w:rPr>
          <w:b/>
        </w:rPr>
      </w:pPr>
      <w:r w:rsidRPr="004807E8">
        <w:rPr>
          <w:b/>
        </w:rPr>
        <w:t>Bibliografía:</w:t>
      </w:r>
    </w:p>
    <w:p w:rsidR="00D809E2" w:rsidRPr="004807E8" w:rsidRDefault="00D809E2" w:rsidP="00D809E2">
      <w:pPr>
        <w:ind w:right="-856"/>
      </w:pPr>
      <w:r w:rsidRPr="004807E8">
        <w:t>-</w:t>
      </w:r>
      <w:proofErr w:type="spellStart"/>
      <w:r w:rsidRPr="004807E8">
        <w:t>Bogomolny</w:t>
      </w:r>
      <w:proofErr w:type="spellEnd"/>
      <w:r w:rsidRPr="004807E8">
        <w:t xml:space="preserve">, M. Inés </w:t>
      </w:r>
      <w:r w:rsidRPr="004807E8">
        <w:rPr>
          <w:i/>
        </w:rPr>
        <w:t>Leer es contagioso</w:t>
      </w:r>
      <w:r w:rsidRPr="004807E8">
        <w:t xml:space="preserve"> en M. Emilia López compiladora (2007) </w:t>
      </w:r>
      <w:proofErr w:type="spellStart"/>
      <w:r w:rsidRPr="004807E8">
        <w:rPr>
          <w:i/>
        </w:rPr>
        <w:t>Artepalabra</w:t>
      </w:r>
      <w:proofErr w:type="spellEnd"/>
      <w:r w:rsidRPr="004807E8">
        <w:rPr>
          <w:i/>
        </w:rPr>
        <w:t>. Voces en la poética de la infancia</w:t>
      </w:r>
      <w:r>
        <w:t>, Bs. As., lugar Editorial (</w:t>
      </w:r>
      <w:r w:rsidRPr="004807E8">
        <w:t>pág. 111 a 117</w:t>
      </w:r>
      <w:r>
        <w:t>)</w:t>
      </w:r>
    </w:p>
    <w:p w:rsidR="00D809E2" w:rsidRPr="004807E8" w:rsidRDefault="00D809E2" w:rsidP="00D809E2">
      <w:pPr>
        <w:ind w:right="-856"/>
      </w:pPr>
      <w:r w:rsidRPr="004807E8">
        <w:t>-</w:t>
      </w:r>
      <w:r w:rsidRPr="004807E8">
        <w:rPr>
          <w:i/>
        </w:rPr>
        <w:t>Encuentro Provincial de Alfabetización y Formación Docente Continua</w:t>
      </w:r>
      <w:r w:rsidRPr="004807E8">
        <w:t xml:space="preserve"> (oct. de 2002)       S. M. </w:t>
      </w:r>
      <w:proofErr w:type="gramStart"/>
      <w:r w:rsidRPr="004807E8">
        <w:t>de</w:t>
      </w:r>
      <w:proofErr w:type="gramEnd"/>
      <w:r w:rsidRPr="004807E8">
        <w:t xml:space="preserve"> Tucumán, Mi</w:t>
      </w:r>
      <w:r>
        <w:t>nisterio de Educación y Cultura</w:t>
      </w:r>
      <w:r w:rsidRPr="004807E8">
        <w:t xml:space="preserve"> (pág. </w:t>
      </w:r>
      <w:smartTag w:uri="urn:schemas-microsoft-com:office:smarttags" w:element="metricconverter">
        <w:smartTagPr>
          <w:attr w:name="ProductID" w:val="2 a"/>
        </w:smartTagPr>
        <w:r w:rsidRPr="004807E8">
          <w:t>2 a</w:t>
        </w:r>
      </w:smartTag>
      <w:r w:rsidRPr="004807E8">
        <w:t xml:space="preserve"> 12)</w:t>
      </w:r>
    </w:p>
    <w:p w:rsidR="00D809E2" w:rsidRDefault="00D809E2" w:rsidP="00D809E2">
      <w:pPr>
        <w:ind w:right="-856"/>
      </w:pPr>
      <w:r w:rsidRPr="004807E8">
        <w:t xml:space="preserve">-Gaspar, P. y González, S. (2006) </w:t>
      </w:r>
      <w:r w:rsidRPr="004807E8">
        <w:rPr>
          <w:i/>
        </w:rPr>
        <w:t>Cuadernos para el aula. Lengua 1</w:t>
      </w:r>
      <w:r>
        <w:t xml:space="preserve">, Bs. As., </w:t>
      </w:r>
      <w:proofErr w:type="spellStart"/>
      <w:r>
        <w:t>MECyT</w:t>
      </w:r>
      <w:proofErr w:type="spellEnd"/>
      <w:r>
        <w:t xml:space="preserve"> </w:t>
      </w:r>
      <w:r w:rsidRPr="004807E8">
        <w:t xml:space="preserve">(pág. </w:t>
      </w:r>
      <w:smartTag w:uri="urn:schemas-microsoft-com:office:smarttags" w:element="metricconverter">
        <w:smartTagPr>
          <w:attr w:name="ProductID" w:val="21 a"/>
        </w:smartTagPr>
        <w:r w:rsidRPr="004807E8">
          <w:t>21 a</w:t>
        </w:r>
      </w:smartTag>
      <w:r w:rsidRPr="004807E8">
        <w:t xml:space="preserve"> 28)</w:t>
      </w:r>
    </w:p>
    <w:p w:rsidR="00D809E2" w:rsidRDefault="00D809E2" w:rsidP="00D809E2">
      <w:pPr>
        <w:ind w:right="-856"/>
      </w:pPr>
      <w:r w:rsidRPr="004807E8">
        <w:t>-</w:t>
      </w:r>
      <w:proofErr w:type="spellStart"/>
      <w:r w:rsidRPr="004807E8">
        <w:t>Minatta</w:t>
      </w:r>
      <w:proofErr w:type="spellEnd"/>
      <w:r w:rsidRPr="004807E8">
        <w:t xml:space="preserve">, Marta </w:t>
      </w:r>
      <w:r w:rsidRPr="004807E8">
        <w:rPr>
          <w:i/>
        </w:rPr>
        <w:t xml:space="preserve">Un mundo de palabras </w:t>
      </w:r>
      <w:r w:rsidRPr="004807E8">
        <w:t xml:space="preserve">en </w:t>
      </w:r>
      <w:proofErr w:type="spellStart"/>
      <w:r w:rsidRPr="004807E8">
        <w:t>Idem</w:t>
      </w:r>
      <w:proofErr w:type="spellEnd"/>
      <w:r w:rsidRPr="004807E8">
        <w:t xml:space="preserve"> </w:t>
      </w:r>
      <w:proofErr w:type="spellStart"/>
      <w:r w:rsidRPr="004807E8">
        <w:t>Bogomoln</w:t>
      </w:r>
      <w:r>
        <w:t>y</w:t>
      </w:r>
      <w:proofErr w:type="spellEnd"/>
      <w:r>
        <w:t xml:space="preserve"> (</w:t>
      </w:r>
      <w:r w:rsidRPr="004807E8">
        <w:t>pág. 153 a 157</w:t>
      </w:r>
      <w:r>
        <w:t>)</w:t>
      </w:r>
    </w:p>
    <w:p w:rsidR="00D809E2" w:rsidRDefault="00D809E2" w:rsidP="00D809E2">
      <w:pPr>
        <w:ind w:right="-856"/>
        <w:rPr>
          <w:i/>
        </w:rPr>
      </w:pPr>
      <w:r>
        <w:t xml:space="preserve">-Video </w:t>
      </w:r>
      <w:r w:rsidRPr="00C53331">
        <w:rPr>
          <w:i/>
        </w:rPr>
        <w:t>El señor de los libros</w:t>
      </w:r>
    </w:p>
    <w:p w:rsidR="00D809E2" w:rsidRPr="00D3563C" w:rsidRDefault="00D809E2" w:rsidP="00D809E2">
      <w:pPr>
        <w:ind w:right="-856"/>
        <w:rPr>
          <w:i/>
        </w:rPr>
      </w:pPr>
      <w:r>
        <w:t xml:space="preserve">-Video </w:t>
      </w:r>
      <w:proofErr w:type="spellStart"/>
      <w:r w:rsidRPr="00C53331">
        <w:rPr>
          <w:i/>
        </w:rPr>
        <w:t>Bilioburro</w:t>
      </w:r>
      <w:proofErr w:type="spellEnd"/>
    </w:p>
    <w:p w:rsidR="00D809E2" w:rsidRPr="004807E8" w:rsidRDefault="00D809E2" w:rsidP="00D809E2">
      <w:pPr>
        <w:ind w:right="-856"/>
      </w:pPr>
    </w:p>
    <w:p w:rsidR="00D809E2" w:rsidRDefault="00D809E2" w:rsidP="00D809E2">
      <w:pPr>
        <w:ind w:right="-856"/>
        <w:rPr>
          <w:b/>
        </w:rPr>
      </w:pPr>
      <w:r w:rsidRPr="004807E8">
        <w:rPr>
          <w:b/>
        </w:rPr>
        <w:t>UNIDAD 2</w:t>
      </w:r>
    </w:p>
    <w:p w:rsidR="00D809E2" w:rsidRPr="004807E8" w:rsidRDefault="00D809E2" w:rsidP="00D809E2">
      <w:pPr>
        <w:ind w:right="-856"/>
      </w:pPr>
      <w:r w:rsidRPr="004807E8">
        <w:t xml:space="preserve">La escritura como proceso. El esquema de Hayes y </w:t>
      </w:r>
      <w:proofErr w:type="spellStart"/>
      <w:r w:rsidRPr="004807E8">
        <w:t>Flowers</w:t>
      </w:r>
      <w:proofErr w:type="spellEnd"/>
      <w:r w:rsidRPr="004807E8">
        <w:t>.</w:t>
      </w:r>
      <w:r>
        <w:t xml:space="preserve"> Aspectos didácticos de la escritura en el aula. </w:t>
      </w:r>
      <w:proofErr w:type="spellStart"/>
      <w:r w:rsidRPr="004807E8">
        <w:t>Psicogénesis</w:t>
      </w:r>
      <w:proofErr w:type="spellEnd"/>
      <w:r w:rsidRPr="004807E8">
        <w:t xml:space="preserve"> de la escritura. Los niveles de conceptualización: </w:t>
      </w:r>
      <w:proofErr w:type="spellStart"/>
      <w:r w:rsidRPr="004807E8">
        <w:t>presimbólico</w:t>
      </w:r>
      <w:proofErr w:type="spellEnd"/>
      <w:r w:rsidRPr="004807E8">
        <w:t>, simbólic</w:t>
      </w:r>
      <w:r>
        <w:t>o y alfabético. Las hipótesis. Nuevo c</w:t>
      </w:r>
      <w:r w:rsidRPr="004807E8">
        <w:t xml:space="preserve">oncepto de aprestamiento. </w:t>
      </w:r>
    </w:p>
    <w:p w:rsidR="00D809E2" w:rsidRDefault="00D809E2" w:rsidP="00D809E2">
      <w:pPr>
        <w:ind w:right="-856"/>
        <w:rPr>
          <w:b/>
        </w:rPr>
      </w:pPr>
      <w:r w:rsidRPr="004807E8">
        <w:rPr>
          <w:b/>
        </w:rPr>
        <w:t>Bibliografía</w:t>
      </w:r>
    </w:p>
    <w:p w:rsidR="00D809E2" w:rsidRPr="00783EDB" w:rsidRDefault="00D809E2" w:rsidP="00D809E2">
      <w:pPr>
        <w:ind w:right="-856"/>
      </w:pPr>
      <w:r>
        <w:rPr>
          <w:b/>
        </w:rPr>
        <w:t>-</w:t>
      </w:r>
      <w:proofErr w:type="spellStart"/>
      <w:r>
        <w:t>Cassany</w:t>
      </w:r>
      <w:proofErr w:type="spellEnd"/>
      <w:r>
        <w:t xml:space="preserve">, Luna y Sanz (1994) </w:t>
      </w:r>
      <w:r>
        <w:rPr>
          <w:i/>
        </w:rPr>
        <w:t>Enseñar Lengua,</w:t>
      </w:r>
      <w:r>
        <w:t xml:space="preserve"> Barcelona, </w:t>
      </w:r>
      <w:proofErr w:type="spellStart"/>
      <w:r>
        <w:t>Graó</w:t>
      </w:r>
      <w:proofErr w:type="spellEnd"/>
      <w:r>
        <w:t xml:space="preserve"> (pág. 294 y 295)</w:t>
      </w:r>
    </w:p>
    <w:p w:rsidR="00D809E2" w:rsidRDefault="00D809E2" w:rsidP="00D809E2">
      <w:pPr>
        <w:ind w:right="-856"/>
      </w:pPr>
      <w:r w:rsidRPr="004807E8">
        <w:t xml:space="preserve">-Padilla, C (1997): </w:t>
      </w:r>
      <w:r w:rsidRPr="004807E8">
        <w:rPr>
          <w:i/>
        </w:rPr>
        <w:t>Lectura y escritura. Proyecciones pedagógicas</w:t>
      </w:r>
      <w:r w:rsidRPr="004807E8">
        <w:t xml:space="preserve">, Tucumán., U. N. T.,  (Pág. </w:t>
      </w:r>
      <w:smartTag w:uri="urn:schemas-microsoft-com:office:smarttags" w:element="metricconverter">
        <w:smartTagPr>
          <w:attr w:name="ProductID" w:val="119 a"/>
        </w:smartTagPr>
        <w:r w:rsidRPr="004807E8">
          <w:t>119 a</w:t>
        </w:r>
      </w:smartTag>
      <w:r w:rsidRPr="004807E8">
        <w:t xml:space="preserve"> 129)</w:t>
      </w:r>
    </w:p>
    <w:p w:rsidR="00D809E2" w:rsidRPr="004807E8" w:rsidRDefault="00D809E2" w:rsidP="00D809E2">
      <w:pPr>
        <w:ind w:right="-856"/>
      </w:pPr>
      <w:r w:rsidRPr="00EC1C86">
        <w:t xml:space="preserve"> </w:t>
      </w:r>
      <w:r w:rsidRPr="004807E8">
        <w:t xml:space="preserve">-Quino (1993) </w:t>
      </w:r>
      <w:r w:rsidRPr="004807E8">
        <w:rPr>
          <w:i/>
        </w:rPr>
        <w:t xml:space="preserve">Toda </w:t>
      </w:r>
      <w:proofErr w:type="spellStart"/>
      <w:r w:rsidRPr="004807E8">
        <w:rPr>
          <w:i/>
        </w:rPr>
        <w:t>Mafalda</w:t>
      </w:r>
      <w:proofErr w:type="spellEnd"/>
      <w:r w:rsidRPr="004807E8">
        <w:t>, Bs. As., Ediciones de la Flor</w:t>
      </w:r>
      <w:r>
        <w:t xml:space="preserve"> (selección de tiras)</w:t>
      </w:r>
      <w:r w:rsidRPr="004807E8">
        <w:t xml:space="preserve"> </w:t>
      </w:r>
    </w:p>
    <w:p w:rsidR="00D809E2" w:rsidRDefault="00D809E2" w:rsidP="00D809E2">
      <w:pPr>
        <w:ind w:right="-856"/>
      </w:pPr>
      <w:r w:rsidRPr="004807E8">
        <w:t>-</w:t>
      </w:r>
      <w:r w:rsidRPr="004807E8">
        <w:rPr>
          <w:i/>
        </w:rPr>
        <w:t>Revista Nueva Escuela nº 17</w:t>
      </w:r>
      <w:r w:rsidRPr="004807E8">
        <w:t xml:space="preserve"> (1995) Bs. As., Ministerio de Educación de la Nación (Pág. </w:t>
      </w:r>
      <w:smartTag w:uri="urn:schemas-microsoft-com:office:smarttags" w:element="metricconverter">
        <w:smartTagPr>
          <w:attr w:name="ProductID" w:val="34 a"/>
        </w:smartTagPr>
        <w:r w:rsidRPr="004807E8">
          <w:t>34 a</w:t>
        </w:r>
      </w:smartTag>
      <w:r w:rsidRPr="004807E8">
        <w:t xml:space="preserve"> 37</w:t>
      </w:r>
      <w:r>
        <w:t>)</w:t>
      </w:r>
    </w:p>
    <w:p w:rsidR="00D809E2" w:rsidRDefault="00D809E2" w:rsidP="00D809E2">
      <w:pPr>
        <w:ind w:right="-856"/>
      </w:pPr>
    </w:p>
    <w:p w:rsidR="00D809E2" w:rsidRDefault="00D809E2" w:rsidP="00D809E2">
      <w:pPr>
        <w:ind w:right="-856"/>
        <w:rPr>
          <w:b/>
        </w:rPr>
      </w:pPr>
      <w:r w:rsidRPr="004807E8">
        <w:rPr>
          <w:b/>
        </w:rPr>
        <w:t>UNIDAD 3</w:t>
      </w:r>
    </w:p>
    <w:p w:rsidR="00D809E2" w:rsidRDefault="00D809E2" w:rsidP="00D809E2">
      <w:r>
        <w:t>A) Concepto</w:t>
      </w:r>
      <w:r w:rsidRPr="004807E8">
        <w:t xml:space="preserve"> de “Literatura infantil” de Joel </w:t>
      </w:r>
      <w:proofErr w:type="spellStart"/>
      <w:r w:rsidRPr="004807E8">
        <w:t>Rosell</w:t>
      </w:r>
      <w:proofErr w:type="spellEnd"/>
      <w:r w:rsidRPr="004807E8">
        <w:t>. La literatura infantil como problema. El universo de la LIJ.</w:t>
      </w:r>
      <w:r w:rsidRPr="004807E8">
        <w:rPr>
          <w:i/>
        </w:rPr>
        <w:t xml:space="preserve"> </w:t>
      </w:r>
      <w:r w:rsidRPr="004807E8">
        <w:t>Fantasía y realidad. El “corral de la in</w:t>
      </w:r>
      <w:r>
        <w:t xml:space="preserve">fancia”. </w:t>
      </w:r>
      <w:r w:rsidRPr="004807E8">
        <w:t>Utilidad de la poesía.</w:t>
      </w:r>
    </w:p>
    <w:p w:rsidR="00D809E2" w:rsidRPr="009D7FF1" w:rsidRDefault="00D809E2" w:rsidP="00D809E2">
      <w:r>
        <w:t>B) Problemática de la lectura en el aula: qué leer, cómo leer y qué hacer después de leer. El taller de lectura en el aula. Cuento infantil, poesía infantil y libro álbum. Lectura expresiva, narración oral y recitado. La conversación literaria o enfoque “Dime…”: acuerdos y desacuerdos, elementos desconcertantes y patrones. Preguntas básicas, generales y especiales..</w:t>
      </w:r>
    </w:p>
    <w:p w:rsidR="00D809E2" w:rsidRDefault="00D809E2" w:rsidP="00D809E2">
      <w:pPr>
        <w:ind w:right="-856"/>
        <w:rPr>
          <w:b/>
        </w:rPr>
      </w:pPr>
    </w:p>
    <w:p w:rsidR="00D809E2" w:rsidRDefault="00D809E2" w:rsidP="00D809E2">
      <w:pPr>
        <w:ind w:right="-856"/>
        <w:rPr>
          <w:b/>
        </w:rPr>
      </w:pPr>
      <w:r w:rsidRPr="004807E8">
        <w:rPr>
          <w:b/>
        </w:rPr>
        <w:t>Bibliografía</w:t>
      </w:r>
    </w:p>
    <w:p w:rsidR="00D809E2" w:rsidRDefault="00D809E2" w:rsidP="00D809E2">
      <w:pPr>
        <w:ind w:right="-856"/>
      </w:pPr>
      <w:r w:rsidRPr="004807E8">
        <w:t>-</w:t>
      </w:r>
      <w:proofErr w:type="spellStart"/>
      <w:r w:rsidRPr="004807E8">
        <w:t>Andricaín</w:t>
      </w:r>
      <w:proofErr w:type="spellEnd"/>
      <w:r w:rsidRPr="004807E8">
        <w:t xml:space="preserve">, Sergio y Rodríguez, Antonio (2003) </w:t>
      </w:r>
      <w:r w:rsidRPr="004807E8">
        <w:rPr>
          <w:i/>
        </w:rPr>
        <w:t>Escuela y poesía. ¿Y qué hago con el poema?</w:t>
      </w:r>
      <w:r>
        <w:t>, Lugar Editorial, Bs. As. (pág. 10 a 60)</w:t>
      </w:r>
    </w:p>
    <w:p w:rsidR="00D809E2" w:rsidRPr="00FD48D5" w:rsidRDefault="00D809E2" w:rsidP="00D809E2">
      <w:pPr>
        <w:tabs>
          <w:tab w:val="num" w:pos="0"/>
        </w:tabs>
        <w:ind w:right="-856"/>
      </w:pPr>
      <w:r>
        <w:t>-</w:t>
      </w:r>
      <w:proofErr w:type="spellStart"/>
      <w:r w:rsidRPr="00D470FD">
        <w:t>Chambers</w:t>
      </w:r>
      <w:proofErr w:type="spellEnd"/>
      <w:r w:rsidRPr="00D470FD">
        <w:t xml:space="preserve">, </w:t>
      </w:r>
      <w:proofErr w:type="spellStart"/>
      <w:r w:rsidRPr="00D470FD">
        <w:t>Aidan</w:t>
      </w:r>
      <w:proofErr w:type="spellEnd"/>
      <w:r w:rsidRPr="00D470FD">
        <w:t xml:space="preserve"> (2007) </w:t>
      </w:r>
      <w:r w:rsidRPr="00D470FD">
        <w:rPr>
          <w:i/>
        </w:rPr>
        <w:t>Dime. Los niños, la lectura y la conversación,</w:t>
      </w:r>
      <w:r w:rsidRPr="00D470FD">
        <w:t xml:space="preserve"> Bs. As,</w:t>
      </w:r>
      <w:r>
        <w:t xml:space="preserve"> FCE Espacios para la lectura (pág. 15 a 27; 65 a 73; 111 a </w:t>
      </w:r>
      <w:proofErr w:type="gramStart"/>
      <w:r>
        <w:t>129 )</w:t>
      </w:r>
      <w:proofErr w:type="gramEnd"/>
    </w:p>
    <w:p w:rsidR="00D809E2" w:rsidRPr="004807E8" w:rsidRDefault="00D809E2" w:rsidP="00D809E2">
      <w:pPr>
        <w:ind w:right="-856"/>
      </w:pPr>
      <w:r w:rsidRPr="004807E8">
        <w:t xml:space="preserve">-Montes, Graciela (2001) “Realidad y fantasía o cómo se construye el corral de la infancia” en </w:t>
      </w:r>
      <w:r w:rsidRPr="004807E8">
        <w:rPr>
          <w:i/>
        </w:rPr>
        <w:t>Tucumán en tiempo de lectura.” De las raíces a las alas”,</w:t>
      </w:r>
      <w:r w:rsidRPr="004807E8">
        <w:t xml:space="preserve"> Año IV, nº 6, S M de Tucumán (</w:t>
      </w:r>
      <w:proofErr w:type="spellStart"/>
      <w:r w:rsidRPr="004807E8">
        <w:t>pág</w:t>
      </w:r>
      <w:proofErr w:type="spellEnd"/>
      <w:r w:rsidRPr="004807E8">
        <w:t xml:space="preserve"> </w:t>
      </w:r>
      <w:smartTag w:uri="urn:schemas-microsoft-com:office:smarttags" w:element="metricconverter">
        <w:smartTagPr>
          <w:attr w:name="ProductID" w:val="35 a"/>
        </w:smartTagPr>
        <w:r w:rsidRPr="004807E8">
          <w:t>35 a</w:t>
        </w:r>
      </w:smartTag>
      <w:r w:rsidRPr="004807E8">
        <w:t xml:space="preserve"> 43)</w:t>
      </w:r>
    </w:p>
    <w:p w:rsidR="00D809E2" w:rsidRDefault="00D809E2" w:rsidP="00D809E2">
      <w:pPr>
        <w:ind w:right="-856"/>
      </w:pPr>
      <w:r w:rsidRPr="004807E8">
        <w:t>-</w:t>
      </w:r>
      <w:proofErr w:type="spellStart"/>
      <w:r w:rsidRPr="004807E8">
        <w:t>Rosell</w:t>
      </w:r>
      <w:proofErr w:type="spellEnd"/>
      <w:r w:rsidRPr="004807E8">
        <w:t xml:space="preserve">, Joel (2001) </w:t>
      </w:r>
      <w:r w:rsidRPr="004807E8">
        <w:rPr>
          <w:i/>
        </w:rPr>
        <w:t>La literatura infantil: un oficio de centauros y sirenas</w:t>
      </w:r>
      <w:r w:rsidRPr="004807E8">
        <w:t xml:space="preserve">, Lugar Editorial, Bs. As. (pág. </w:t>
      </w:r>
      <w:smartTag w:uri="urn:schemas-microsoft-com:office:smarttags" w:element="metricconverter">
        <w:smartTagPr>
          <w:attr w:name="ProductID" w:val="9 a"/>
        </w:smartTagPr>
        <w:r w:rsidRPr="004807E8">
          <w:t>9 a</w:t>
        </w:r>
      </w:smartTag>
      <w:r>
        <w:t xml:space="preserve"> 13)</w:t>
      </w:r>
      <w:r w:rsidRPr="004807E8">
        <w:t xml:space="preserve"> </w:t>
      </w:r>
    </w:p>
    <w:p w:rsidR="00D809E2" w:rsidRPr="004807E8" w:rsidRDefault="00D809E2" w:rsidP="00D809E2">
      <w:pPr>
        <w:ind w:right="-856"/>
      </w:pPr>
    </w:p>
    <w:p w:rsidR="00D809E2" w:rsidRPr="004807E8" w:rsidRDefault="00D809E2" w:rsidP="00D809E2">
      <w:pPr>
        <w:ind w:right="-856"/>
        <w:rPr>
          <w:b/>
        </w:rPr>
      </w:pPr>
      <w:r w:rsidRPr="004807E8">
        <w:rPr>
          <w:b/>
        </w:rPr>
        <w:t>UNIDAD 4</w:t>
      </w:r>
    </w:p>
    <w:p w:rsidR="00D809E2" w:rsidRPr="0038275D" w:rsidRDefault="00D809E2" w:rsidP="00D809E2">
      <w:pPr>
        <w:ind w:right="-856"/>
        <w:rPr>
          <w:i/>
        </w:rPr>
      </w:pPr>
      <w:r w:rsidRPr="004807E8">
        <w:t>Métodos de alfabetización de marcha sintética y</w:t>
      </w:r>
      <w:r>
        <w:t xml:space="preserve"> de marcha analítica. </w:t>
      </w:r>
      <w:r w:rsidRPr="004807E8">
        <w:t xml:space="preserve">Visión crítica de Quino en la historieta </w:t>
      </w:r>
      <w:proofErr w:type="spellStart"/>
      <w:r w:rsidRPr="004807E8">
        <w:rPr>
          <w:i/>
        </w:rPr>
        <w:t>Mafalda</w:t>
      </w:r>
      <w:proofErr w:type="spellEnd"/>
      <w:r w:rsidRPr="004807E8">
        <w:rPr>
          <w:i/>
        </w:rPr>
        <w:t>.</w:t>
      </w:r>
      <w:r w:rsidRPr="004807E8">
        <w:t xml:space="preserve"> Visión crítica de Emilia Ferreiro: por qué no enseñar por letras y por sílabas.</w:t>
      </w:r>
      <w:r>
        <w:t xml:space="preserve"> </w:t>
      </w:r>
      <w:r w:rsidRPr="004807E8">
        <w:t>Propuestas innovadoras de alfabetización: posibles aplicaciones. A) Propuesta de UNICEF. Secuencia didáctica: seis tareas. Evaluaci</w:t>
      </w:r>
      <w:r>
        <w:t xml:space="preserve">ón. Cómo aplicar la propuesta B) Propuesta de alfabetización para </w:t>
      </w:r>
      <w:proofErr w:type="spellStart"/>
      <w:r>
        <w:t>plurigrado</w:t>
      </w:r>
      <w:proofErr w:type="spellEnd"/>
      <w:r>
        <w:t>.</w:t>
      </w:r>
      <w:r w:rsidRPr="004807E8">
        <w:t xml:space="preserve"> </w:t>
      </w:r>
      <w:r>
        <w:t>C) El enfoque de “</w:t>
      </w:r>
      <w:proofErr w:type="spellStart"/>
      <w:r>
        <w:t>Escribecuentos</w:t>
      </w:r>
      <w:proofErr w:type="spellEnd"/>
      <w:r>
        <w:t xml:space="preserve">”. Objetivos diferentes de </w:t>
      </w:r>
      <w:proofErr w:type="spellStart"/>
      <w:r>
        <w:t>lecto</w:t>
      </w:r>
      <w:proofErr w:type="spellEnd"/>
      <w:r>
        <w:t>-escritura y bloques de trabajo D) Selección de propuestas del Ministerio de Educación.</w:t>
      </w:r>
    </w:p>
    <w:p w:rsidR="00D809E2" w:rsidRPr="004807E8" w:rsidRDefault="00D809E2" w:rsidP="00D809E2">
      <w:pPr>
        <w:ind w:right="-856"/>
        <w:rPr>
          <w:b/>
        </w:rPr>
      </w:pPr>
      <w:r w:rsidRPr="004807E8">
        <w:rPr>
          <w:b/>
        </w:rPr>
        <w:t>Bibliografía</w:t>
      </w:r>
    </w:p>
    <w:p w:rsidR="00D809E2" w:rsidRDefault="00D809E2" w:rsidP="00D809E2">
      <w:pPr>
        <w:ind w:right="-856"/>
      </w:pPr>
      <w:r w:rsidRPr="004807E8">
        <w:t>-</w:t>
      </w:r>
      <w:proofErr w:type="spellStart"/>
      <w:r w:rsidRPr="004807E8">
        <w:t>Braslavsky</w:t>
      </w:r>
      <w:proofErr w:type="spellEnd"/>
      <w:r w:rsidRPr="004807E8">
        <w:t xml:space="preserve">, B. (2005) </w:t>
      </w:r>
      <w:r w:rsidRPr="004807E8">
        <w:rPr>
          <w:i/>
        </w:rPr>
        <w:t>Enseñar a entender lo que se lee. La alfabetización en la familia y en la escuela.</w:t>
      </w:r>
      <w:r w:rsidRPr="004807E8">
        <w:t xml:space="preserve"> (</w:t>
      </w:r>
      <w:proofErr w:type="spellStart"/>
      <w:r w:rsidRPr="004807E8">
        <w:t>Capt</w:t>
      </w:r>
      <w:proofErr w:type="spellEnd"/>
      <w:r w:rsidRPr="004807E8">
        <w:t>. VI: Descripción de los métodos tradicionales) Bs. As., F.C.E.</w:t>
      </w:r>
      <w:r>
        <w:t xml:space="preserve"> </w:t>
      </w:r>
      <w:r w:rsidRPr="004807E8">
        <w:t xml:space="preserve">(Pág. </w:t>
      </w:r>
      <w:smartTag w:uri="urn:schemas-microsoft-com:office:smarttags" w:element="metricconverter">
        <w:smartTagPr>
          <w:attr w:name="ProductID" w:val="67 a"/>
        </w:smartTagPr>
        <w:r w:rsidRPr="004807E8">
          <w:t>67 a</w:t>
        </w:r>
      </w:smartTag>
      <w:r w:rsidRPr="004807E8">
        <w:t xml:space="preserve"> 91)</w:t>
      </w:r>
    </w:p>
    <w:p w:rsidR="00D809E2" w:rsidRPr="004B230E" w:rsidRDefault="00D809E2" w:rsidP="00D809E2">
      <w:pPr>
        <w:ind w:right="-856"/>
      </w:pPr>
      <w:r>
        <w:t>-</w:t>
      </w:r>
      <w:proofErr w:type="spellStart"/>
      <w:r>
        <w:t>Castedo</w:t>
      </w:r>
      <w:proofErr w:type="spellEnd"/>
      <w:r>
        <w:t xml:space="preserve">, </w:t>
      </w:r>
      <w:proofErr w:type="spellStart"/>
      <w:r>
        <w:t>Molinari</w:t>
      </w:r>
      <w:proofErr w:type="spellEnd"/>
      <w:r>
        <w:t xml:space="preserve">, Torres y Siro (2000) </w:t>
      </w:r>
      <w:r>
        <w:rPr>
          <w:i/>
        </w:rPr>
        <w:t xml:space="preserve">Propuestas para el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aula EGB1 Primera Serie, </w:t>
      </w:r>
      <w:r>
        <w:t>Bs. As., Ministerio de Educación (pág. 4 a 27)</w:t>
      </w:r>
    </w:p>
    <w:p w:rsidR="00D809E2" w:rsidRPr="006537D9" w:rsidRDefault="00D809E2" w:rsidP="00D809E2">
      <w:pPr>
        <w:ind w:right="-856"/>
      </w:pPr>
      <w:r w:rsidRPr="004807E8">
        <w:t xml:space="preserve">-Ferreiro, E. (1991) </w:t>
      </w:r>
      <w:proofErr w:type="spellStart"/>
      <w:r w:rsidRPr="004807E8">
        <w:rPr>
          <w:i/>
        </w:rPr>
        <w:t>Haceres</w:t>
      </w:r>
      <w:proofErr w:type="spellEnd"/>
      <w:r w:rsidRPr="004807E8">
        <w:rPr>
          <w:i/>
        </w:rPr>
        <w:t xml:space="preserve">, quehaceres y </w:t>
      </w:r>
      <w:proofErr w:type="spellStart"/>
      <w:proofErr w:type="gramStart"/>
      <w:r w:rsidRPr="004807E8">
        <w:rPr>
          <w:i/>
        </w:rPr>
        <w:t>deshaceres</w:t>
      </w:r>
      <w:proofErr w:type="spellEnd"/>
      <w:r w:rsidRPr="004807E8">
        <w:t xml:space="preserve"> …</w:t>
      </w:r>
      <w:proofErr w:type="gramEnd"/>
      <w:r w:rsidRPr="004807E8">
        <w:t xml:space="preserve">, Libros del Quirquincho, Bs. As. (Pág. </w:t>
      </w:r>
      <w:smartTag w:uri="urn:schemas-microsoft-com:office:smarttags" w:element="metricconverter">
        <w:smartTagPr>
          <w:attr w:name="ProductID" w:val="11 a"/>
        </w:smartTagPr>
        <w:r w:rsidRPr="004807E8">
          <w:t>11 a</w:t>
        </w:r>
      </w:smartTag>
      <w:r w:rsidRPr="004807E8">
        <w:t xml:space="preserve"> 13)</w:t>
      </w:r>
    </w:p>
    <w:p w:rsidR="00D809E2" w:rsidRPr="008A5770" w:rsidRDefault="00D809E2" w:rsidP="00D809E2">
      <w:pPr>
        <w:ind w:right="-856"/>
      </w:pPr>
      <w:r>
        <w:t xml:space="preserve">-Melgar y González </w:t>
      </w:r>
      <w:proofErr w:type="spellStart"/>
      <w:r>
        <w:rPr>
          <w:i/>
        </w:rPr>
        <w:t>Escribecuentos</w:t>
      </w:r>
      <w:proofErr w:type="spellEnd"/>
      <w:r>
        <w:rPr>
          <w:i/>
        </w:rPr>
        <w:t xml:space="preserve">, </w:t>
      </w:r>
      <w:proofErr w:type="spellStart"/>
      <w:r>
        <w:t>Kapelusz</w:t>
      </w:r>
      <w:proofErr w:type="spellEnd"/>
      <w:r>
        <w:t>, Bs. As. (pág. 3 a 11 y 19 a 23</w:t>
      </w:r>
    </w:p>
    <w:p w:rsidR="00D809E2" w:rsidRPr="004807E8" w:rsidRDefault="00D809E2" w:rsidP="00D809E2">
      <w:pPr>
        <w:ind w:right="-856"/>
      </w:pPr>
      <w:r w:rsidRPr="004807E8">
        <w:t xml:space="preserve">-Melgar y </w:t>
      </w:r>
      <w:proofErr w:type="spellStart"/>
      <w:r w:rsidRPr="004807E8">
        <w:t>Zamero</w:t>
      </w:r>
      <w:proofErr w:type="spellEnd"/>
      <w:r w:rsidRPr="004807E8">
        <w:t xml:space="preserve"> (2003) </w:t>
      </w:r>
      <w:r w:rsidRPr="004807E8">
        <w:rPr>
          <w:i/>
        </w:rPr>
        <w:t>Propuestas de enseñanza. Alfabetización 1er. Año EGB</w:t>
      </w:r>
      <w:r w:rsidRPr="004807E8">
        <w:t>, Programa “Todos pueden aprender”, Bs. As., UNICEF, (pág.5 a 57)</w:t>
      </w:r>
    </w:p>
    <w:p w:rsidR="00D809E2" w:rsidRPr="004807E8" w:rsidRDefault="00D809E2" w:rsidP="00D809E2">
      <w:pPr>
        <w:ind w:right="-856"/>
      </w:pPr>
      <w:r w:rsidRPr="004807E8">
        <w:t xml:space="preserve">-Quino (1993) </w:t>
      </w:r>
      <w:r w:rsidRPr="004807E8">
        <w:rPr>
          <w:i/>
        </w:rPr>
        <w:t xml:space="preserve">Toda </w:t>
      </w:r>
      <w:proofErr w:type="spellStart"/>
      <w:r w:rsidRPr="004807E8">
        <w:rPr>
          <w:i/>
        </w:rPr>
        <w:t>Mafalda</w:t>
      </w:r>
      <w:proofErr w:type="spellEnd"/>
      <w:r w:rsidRPr="004807E8">
        <w:t>, Bs. As., Ediciones de la Flor</w:t>
      </w:r>
      <w:r>
        <w:t xml:space="preserve"> (selección de tiras)</w:t>
      </w:r>
      <w:r w:rsidRPr="004807E8">
        <w:t xml:space="preserve"> </w:t>
      </w:r>
    </w:p>
    <w:p w:rsidR="00D809E2" w:rsidRDefault="00D809E2" w:rsidP="00D809E2">
      <w:pPr>
        <w:ind w:right="-856"/>
      </w:pPr>
      <w:r>
        <w:t xml:space="preserve">-Torres, </w:t>
      </w:r>
      <w:proofErr w:type="spellStart"/>
      <w:r>
        <w:t>Mirta</w:t>
      </w:r>
      <w:proofErr w:type="spellEnd"/>
      <w:r>
        <w:t xml:space="preserve"> (2012) </w:t>
      </w:r>
      <w:r>
        <w:rPr>
          <w:i/>
        </w:rPr>
        <w:t xml:space="preserve">La alfabetización en el aula del </w:t>
      </w:r>
      <w:proofErr w:type="spellStart"/>
      <w:r>
        <w:rPr>
          <w:i/>
        </w:rPr>
        <w:t>plurigrado</w:t>
      </w:r>
      <w:proofErr w:type="spellEnd"/>
      <w:r>
        <w:rPr>
          <w:i/>
        </w:rPr>
        <w:t xml:space="preserve"> rural. Volumen 1</w:t>
      </w:r>
      <w:r>
        <w:t>, Ministerio de Educación, Bs. As. (pág. 13 a 40)</w:t>
      </w:r>
    </w:p>
    <w:p w:rsidR="00D809E2" w:rsidRPr="00783EDB" w:rsidRDefault="00D809E2" w:rsidP="00D809E2">
      <w:pPr>
        <w:ind w:right="-856"/>
      </w:pPr>
    </w:p>
    <w:p w:rsidR="00D809E2" w:rsidRPr="00B2080A" w:rsidRDefault="00D809E2" w:rsidP="00D809E2">
      <w:pPr>
        <w:ind w:right="-496"/>
        <w:rPr>
          <w:b/>
        </w:rPr>
      </w:pPr>
      <w:r w:rsidRPr="004807E8">
        <w:t xml:space="preserve"> </w:t>
      </w:r>
    </w:p>
    <w:p w:rsidR="00D809E2" w:rsidRDefault="00D809E2" w:rsidP="00D809E2">
      <w:pPr>
        <w:ind w:right="-856"/>
      </w:pPr>
      <w:proofErr w:type="spellStart"/>
      <w:r w:rsidRPr="004807E8">
        <w:rPr>
          <w:b/>
        </w:rPr>
        <w:t>OBSERVACIÓN</w:t>
      </w:r>
      <w:proofErr w:type="gramStart"/>
      <w:r>
        <w:rPr>
          <w:b/>
        </w:rPr>
        <w:t>:</w:t>
      </w:r>
      <w:r w:rsidRPr="004807E8">
        <w:t>La</w:t>
      </w:r>
      <w:proofErr w:type="spellEnd"/>
      <w:proofErr w:type="gramEnd"/>
      <w:r w:rsidRPr="004807E8">
        <w:t xml:space="preserve"> bibliografía citada EN SU TOTALIDAD es de CONSULTA OBLIGATORIA y condición imprescindible para aprobar el examen final.</w:t>
      </w:r>
    </w:p>
    <w:p w:rsidR="00D809E2" w:rsidRDefault="00D809E2" w:rsidP="00D809E2"/>
    <w:p w:rsidR="00D809E2" w:rsidRDefault="00D809E2" w:rsidP="00D809E2"/>
    <w:p w:rsidR="00D809E2" w:rsidRDefault="00D809E2" w:rsidP="00D809E2"/>
    <w:p w:rsidR="00D809E2" w:rsidRDefault="00D809E2" w:rsidP="00D809E2"/>
    <w:p w:rsidR="008C37D1" w:rsidRDefault="008C37D1"/>
    <w:sectPr w:rsidR="008C37D1" w:rsidSect="007000C2">
      <w:headerReference w:type="default" r:id="rId4"/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47" w:rsidRDefault="00EE4213" w:rsidP="00E022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2747" w:rsidRDefault="00EE4213" w:rsidP="00E022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47" w:rsidRDefault="00EE4213" w:rsidP="00E022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42747" w:rsidRDefault="00EE4213" w:rsidP="00E022EA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47" w:rsidRPr="00C4099B" w:rsidRDefault="00EE4213">
    <w:pPr>
      <w:pStyle w:val="Encabezado"/>
      <w:rPr>
        <w:b/>
        <w:lang w:val="es-ES_tradnl"/>
      </w:rPr>
    </w:pPr>
    <w:r w:rsidRPr="00C4099B">
      <w:rPr>
        <w:b/>
        <w:lang w:val="es-ES_tradnl"/>
      </w:rPr>
      <w:t>Escuela Normal Superior Juan Bautista Alberdi</w:t>
    </w:r>
  </w:p>
  <w:p w:rsidR="00C42747" w:rsidRDefault="00EE4213">
    <w:pPr>
      <w:pStyle w:val="Encabezado"/>
      <w:rPr>
        <w:b/>
        <w:lang w:val="es-ES_tradnl"/>
      </w:rPr>
    </w:pPr>
    <w:r>
      <w:rPr>
        <w:b/>
        <w:lang w:val="es-ES_tradnl"/>
      </w:rPr>
      <w:t>Alfabetización Inic</w:t>
    </w:r>
    <w:r>
      <w:rPr>
        <w:b/>
        <w:lang w:val="es-ES_tradnl"/>
      </w:rPr>
      <w:t>ial y Avanzada</w:t>
    </w:r>
  </w:p>
  <w:p w:rsidR="00C42747" w:rsidRPr="00C4099B" w:rsidRDefault="00EE4213">
    <w:pPr>
      <w:pStyle w:val="Encabezado"/>
      <w:rPr>
        <w:b/>
        <w:lang w:val="es-ES_tradnl"/>
      </w:rPr>
    </w:pPr>
    <w:r w:rsidRPr="00C4099B">
      <w:rPr>
        <w:b/>
        <w:lang w:val="es-ES_tradnl"/>
      </w:rPr>
      <w:t>Profesorad</w:t>
    </w:r>
    <w:r>
      <w:rPr>
        <w:b/>
        <w:lang w:val="es-ES_tradnl"/>
      </w:rPr>
      <w:t>o en Educación Primaria 3° Comisión 2</w:t>
    </w:r>
  </w:p>
  <w:p w:rsidR="00C42747" w:rsidRPr="0055387D" w:rsidRDefault="00EE4213">
    <w:pPr>
      <w:pStyle w:val="Encabezado"/>
      <w:rPr>
        <w:lang w:val="es-ES_tradnl"/>
      </w:rPr>
    </w:pPr>
    <w:r w:rsidRPr="00C4099B">
      <w:rPr>
        <w:b/>
        <w:lang w:val="es-ES_tradnl"/>
      </w:rPr>
      <w:t xml:space="preserve">Prof. María Inés </w:t>
    </w:r>
    <w:proofErr w:type="spellStart"/>
    <w:r w:rsidRPr="00C4099B">
      <w:rPr>
        <w:b/>
        <w:lang w:val="es-ES_tradnl"/>
      </w:rPr>
      <w:t>Cinellu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9E2"/>
    <w:rsid w:val="008C37D1"/>
    <w:rsid w:val="00D809E2"/>
    <w:rsid w:val="00EE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809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09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809E2"/>
  </w:style>
  <w:style w:type="paragraph" w:styleId="Encabezado">
    <w:name w:val="header"/>
    <w:basedOn w:val="Normal"/>
    <w:link w:val="EncabezadoCar"/>
    <w:rsid w:val="00D809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09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2020-10-26T14:25:00Z</dcterms:created>
  <dcterms:modified xsi:type="dcterms:W3CDTF">2020-10-26T14:27:00Z</dcterms:modified>
</cp:coreProperties>
</file>