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2D" w:rsidRPr="0064002D" w:rsidRDefault="0064002D" w:rsidP="0064002D">
      <w:pPr>
        <w:rPr>
          <w:rFonts w:ascii="Arial" w:hAnsi="Arial" w:cs="Arial"/>
          <w:b/>
          <w:bCs/>
          <w:sz w:val="24"/>
          <w:szCs w:val="24"/>
        </w:rPr>
      </w:pPr>
      <w:r w:rsidRPr="0064002D">
        <w:rPr>
          <w:rFonts w:ascii="Arial" w:hAnsi="Arial" w:cs="Arial"/>
          <w:b/>
          <w:bCs/>
          <w:sz w:val="24"/>
          <w:szCs w:val="24"/>
        </w:rPr>
        <w:t>Escuela Normal Superior Juan Bautista Alberdi</w:t>
      </w:r>
    </w:p>
    <w:p w:rsidR="0064002D" w:rsidRPr="0064002D" w:rsidRDefault="0064002D" w:rsidP="0064002D">
      <w:pPr>
        <w:rPr>
          <w:rFonts w:ascii="Arial" w:hAnsi="Arial" w:cs="Arial"/>
          <w:b/>
          <w:sz w:val="24"/>
          <w:szCs w:val="24"/>
        </w:rPr>
      </w:pPr>
      <w:r w:rsidRPr="0064002D">
        <w:rPr>
          <w:rFonts w:ascii="Arial" w:hAnsi="Arial" w:cs="Arial"/>
          <w:b/>
          <w:sz w:val="24"/>
          <w:szCs w:val="24"/>
        </w:rPr>
        <w:t>Espacio curricular: ESI (Educación Sexual Integral)</w:t>
      </w:r>
    </w:p>
    <w:p w:rsidR="0064002D" w:rsidRPr="0064002D" w:rsidRDefault="0064002D" w:rsidP="0064002D">
      <w:pPr>
        <w:rPr>
          <w:rFonts w:ascii="Arial" w:hAnsi="Arial" w:cs="Arial"/>
          <w:b/>
          <w:sz w:val="24"/>
          <w:szCs w:val="24"/>
        </w:rPr>
      </w:pPr>
      <w:r w:rsidRPr="0064002D">
        <w:rPr>
          <w:rFonts w:ascii="Arial" w:hAnsi="Arial" w:cs="Arial"/>
          <w:b/>
          <w:sz w:val="24"/>
          <w:szCs w:val="24"/>
        </w:rPr>
        <w:t xml:space="preserve">Profesora: Lic. María Fernanda </w:t>
      </w:r>
      <w:proofErr w:type="spellStart"/>
      <w:r w:rsidRPr="0064002D">
        <w:rPr>
          <w:rFonts w:ascii="Arial" w:hAnsi="Arial" w:cs="Arial"/>
          <w:b/>
          <w:sz w:val="24"/>
          <w:szCs w:val="24"/>
        </w:rPr>
        <w:t>Llorca</w:t>
      </w:r>
      <w:proofErr w:type="spellEnd"/>
    </w:p>
    <w:p w:rsidR="0064002D" w:rsidRPr="0064002D" w:rsidRDefault="0064002D" w:rsidP="0064002D">
      <w:pPr>
        <w:rPr>
          <w:rFonts w:ascii="Arial" w:hAnsi="Arial" w:cs="Arial"/>
          <w:b/>
          <w:sz w:val="24"/>
          <w:szCs w:val="24"/>
        </w:rPr>
      </w:pPr>
      <w:r w:rsidRPr="0064002D">
        <w:rPr>
          <w:rFonts w:ascii="Arial" w:hAnsi="Arial" w:cs="Arial"/>
          <w:b/>
          <w:sz w:val="24"/>
          <w:szCs w:val="24"/>
        </w:rPr>
        <w:t xml:space="preserve">Carrera: Profesorado de </w:t>
      </w:r>
      <w:r>
        <w:rPr>
          <w:rFonts w:ascii="Arial" w:hAnsi="Arial" w:cs="Arial"/>
          <w:b/>
          <w:sz w:val="24"/>
          <w:szCs w:val="24"/>
        </w:rPr>
        <w:t>Primaria</w:t>
      </w:r>
    </w:p>
    <w:p w:rsidR="0064002D" w:rsidRPr="0064002D" w:rsidRDefault="0064002D" w:rsidP="0064002D">
      <w:pPr>
        <w:rPr>
          <w:rFonts w:ascii="Arial" w:hAnsi="Arial" w:cs="Arial"/>
          <w:b/>
          <w:sz w:val="24"/>
          <w:szCs w:val="24"/>
        </w:rPr>
      </w:pPr>
      <w:r>
        <w:rPr>
          <w:rFonts w:ascii="Arial" w:hAnsi="Arial" w:cs="Arial"/>
          <w:b/>
          <w:sz w:val="24"/>
          <w:szCs w:val="24"/>
        </w:rPr>
        <w:t>Año: 3</w:t>
      </w:r>
      <w:r w:rsidRPr="0064002D">
        <w:rPr>
          <w:rFonts w:ascii="Arial" w:hAnsi="Arial" w:cs="Arial"/>
          <w:b/>
          <w:sz w:val="24"/>
          <w:szCs w:val="24"/>
        </w:rPr>
        <w:t xml:space="preserve">ºaño </w:t>
      </w:r>
      <w:r>
        <w:rPr>
          <w:rFonts w:ascii="Arial" w:hAnsi="Arial" w:cs="Arial"/>
          <w:b/>
          <w:sz w:val="24"/>
          <w:szCs w:val="24"/>
        </w:rPr>
        <w:t>comisión 1 y 2</w:t>
      </w:r>
    </w:p>
    <w:p w:rsidR="0064002D" w:rsidRPr="0064002D" w:rsidRDefault="0064002D" w:rsidP="0064002D">
      <w:pPr>
        <w:rPr>
          <w:rFonts w:ascii="Arial" w:hAnsi="Arial" w:cs="Arial"/>
          <w:b/>
          <w:sz w:val="24"/>
          <w:szCs w:val="24"/>
        </w:rPr>
      </w:pPr>
      <w:r w:rsidRPr="0064002D">
        <w:rPr>
          <w:rFonts w:ascii="Arial" w:hAnsi="Arial" w:cs="Arial"/>
          <w:b/>
          <w:sz w:val="24"/>
          <w:szCs w:val="24"/>
        </w:rPr>
        <w:t xml:space="preserve">Carga horaria: 2 </w:t>
      </w:r>
      <w:proofErr w:type="spellStart"/>
      <w:r w:rsidRPr="0064002D">
        <w:rPr>
          <w:rFonts w:ascii="Arial" w:hAnsi="Arial" w:cs="Arial"/>
          <w:b/>
          <w:sz w:val="24"/>
          <w:szCs w:val="24"/>
        </w:rPr>
        <w:t>hrs</w:t>
      </w:r>
      <w:proofErr w:type="spellEnd"/>
      <w:r w:rsidRPr="0064002D">
        <w:rPr>
          <w:rFonts w:ascii="Arial" w:hAnsi="Arial" w:cs="Arial"/>
          <w:b/>
          <w:sz w:val="24"/>
          <w:szCs w:val="24"/>
        </w:rPr>
        <w:t>. Cátedras semanales</w:t>
      </w:r>
    </w:p>
    <w:p w:rsidR="00C90B51" w:rsidRPr="0064002D" w:rsidRDefault="003155A7" w:rsidP="003155A7">
      <w:pPr>
        <w:rPr>
          <w:rFonts w:ascii="Arial" w:hAnsi="Arial" w:cs="Arial"/>
          <w:b/>
          <w:sz w:val="24"/>
          <w:szCs w:val="24"/>
        </w:rPr>
      </w:pPr>
      <w:r w:rsidRPr="00C02A7E">
        <w:rPr>
          <w:rFonts w:ascii="Arial" w:hAnsi="Arial" w:cs="Arial"/>
          <w:b/>
          <w:sz w:val="24"/>
          <w:szCs w:val="24"/>
        </w:rPr>
        <w:t>Régimen de cursado</w:t>
      </w:r>
      <w:r w:rsidRPr="003155A7">
        <w:rPr>
          <w:rFonts w:ascii="Arial" w:hAnsi="Arial" w:cs="Arial"/>
          <w:sz w:val="24"/>
          <w:szCs w:val="24"/>
        </w:rPr>
        <w:t>: Anua</w:t>
      </w:r>
      <w:r w:rsidRPr="003155A7">
        <w:rPr>
          <w:rFonts w:ascii="Arial" w:hAnsi="Arial" w:cs="Arial"/>
          <w:sz w:val="24"/>
          <w:szCs w:val="24"/>
        </w:rPr>
        <w:t>l</w:t>
      </w:r>
    </w:p>
    <w:p w:rsidR="0064002D" w:rsidRPr="0064002D" w:rsidRDefault="0064002D" w:rsidP="0064002D">
      <w:pPr>
        <w:rPr>
          <w:rFonts w:ascii="Arial" w:hAnsi="Arial" w:cs="Arial"/>
          <w:b/>
          <w:sz w:val="24"/>
          <w:szCs w:val="24"/>
        </w:rPr>
      </w:pPr>
      <w:r w:rsidRPr="0064002D">
        <w:rPr>
          <w:rFonts w:ascii="Arial" w:hAnsi="Arial" w:cs="Arial"/>
          <w:b/>
          <w:sz w:val="24"/>
          <w:szCs w:val="24"/>
        </w:rPr>
        <w:t>Año lectivo 2020</w:t>
      </w:r>
    </w:p>
    <w:p w:rsidR="00193166" w:rsidRDefault="00193166" w:rsidP="003155A7">
      <w:pPr>
        <w:rPr>
          <w:rFonts w:ascii="Arial" w:hAnsi="Arial" w:cs="Arial"/>
          <w:sz w:val="24"/>
          <w:szCs w:val="24"/>
        </w:rPr>
      </w:pPr>
    </w:p>
    <w:p w:rsidR="00C02A7E" w:rsidRDefault="00C02A7E" w:rsidP="003155A7">
      <w:pPr>
        <w:rPr>
          <w:rFonts w:ascii="Arial" w:hAnsi="Arial" w:cs="Arial"/>
          <w:sz w:val="24"/>
          <w:szCs w:val="24"/>
        </w:rPr>
      </w:pPr>
      <w:r w:rsidRPr="0064002D">
        <w:rPr>
          <w:rFonts w:ascii="Arial" w:hAnsi="Arial" w:cs="Arial"/>
          <w:b/>
          <w:sz w:val="24"/>
          <w:szCs w:val="24"/>
          <w:u w:val="single"/>
        </w:rPr>
        <w:t>Objetivos</w:t>
      </w:r>
      <w:r w:rsidR="003155A7" w:rsidRPr="00C02A7E">
        <w:rPr>
          <w:rFonts w:ascii="Arial" w:hAnsi="Arial" w:cs="Arial"/>
          <w:b/>
          <w:sz w:val="24"/>
          <w:szCs w:val="24"/>
        </w:rPr>
        <w:t>:</w:t>
      </w:r>
      <w:r w:rsidR="003155A7" w:rsidRPr="003155A7">
        <w:rPr>
          <w:rFonts w:ascii="Arial" w:hAnsi="Arial" w:cs="Arial"/>
          <w:sz w:val="24"/>
          <w:szCs w:val="24"/>
        </w:rPr>
        <w:t xml:space="preserve"> </w:t>
      </w:r>
    </w:p>
    <w:p w:rsidR="00C02A7E" w:rsidRDefault="003155A7" w:rsidP="002A550B">
      <w:pPr>
        <w:ind w:firstLine="425"/>
        <w:rPr>
          <w:rFonts w:ascii="Arial" w:hAnsi="Arial" w:cs="Arial"/>
          <w:sz w:val="24"/>
          <w:szCs w:val="24"/>
        </w:rPr>
      </w:pPr>
      <w:r w:rsidRPr="003155A7">
        <w:rPr>
          <w:rFonts w:ascii="Arial" w:hAnsi="Arial" w:cs="Arial"/>
          <w:sz w:val="24"/>
          <w:szCs w:val="24"/>
        </w:rPr>
        <w:sym w:font="Symbol" w:char="F0B7"/>
      </w:r>
      <w:r w:rsidRPr="003155A7">
        <w:rPr>
          <w:rFonts w:ascii="Arial" w:hAnsi="Arial" w:cs="Arial"/>
          <w:sz w:val="24"/>
          <w:szCs w:val="24"/>
        </w:rPr>
        <w:t xml:space="preserve"> Lograr la comprensión integral de la salud, de la sexualidad y del rol de la escuela y del docente en la temática. </w:t>
      </w:r>
    </w:p>
    <w:p w:rsidR="00C02A7E" w:rsidRDefault="003155A7" w:rsidP="002A550B">
      <w:pPr>
        <w:ind w:firstLine="425"/>
        <w:rPr>
          <w:rFonts w:ascii="Arial" w:hAnsi="Arial" w:cs="Arial"/>
          <w:sz w:val="24"/>
          <w:szCs w:val="24"/>
        </w:rPr>
      </w:pPr>
      <w:r w:rsidRPr="003155A7">
        <w:rPr>
          <w:rFonts w:ascii="Arial" w:hAnsi="Arial" w:cs="Arial"/>
          <w:sz w:val="24"/>
          <w:szCs w:val="24"/>
        </w:rPr>
        <w:sym w:font="Symbol" w:char="F0B7"/>
      </w:r>
      <w:r w:rsidRPr="003155A7">
        <w:rPr>
          <w:rFonts w:ascii="Arial" w:hAnsi="Arial" w:cs="Arial"/>
          <w:sz w:val="24"/>
          <w:szCs w:val="24"/>
        </w:rPr>
        <w:t xml:space="preserve"> Desarrollar habilidades y estrategias metodológicas apropiadas para el trabajo de los contenidos de ESI en el aula.</w:t>
      </w:r>
    </w:p>
    <w:p w:rsidR="00C02A7E" w:rsidRDefault="003155A7" w:rsidP="002A550B">
      <w:pPr>
        <w:ind w:firstLine="425"/>
        <w:rPr>
          <w:rFonts w:ascii="Arial" w:hAnsi="Arial" w:cs="Arial"/>
          <w:sz w:val="24"/>
          <w:szCs w:val="24"/>
        </w:rPr>
      </w:pPr>
      <w:r w:rsidRPr="003155A7">
        <w:rPr>
          <w:rFonts w:ascii="Arial" w:hAnsi="Arial" w:cs="Arial"/>
          <w:sz w:val="24"/>
          <w:szCs w:val="24"/>
        </w:rPr>
        <w:t xml:space="preserve"> </w:t>
      </w:r>
      <w:r w:rsidRPr="003155A7">
        <w:rPr>
          <w:rFonts w:ascii="Arial" w:hAnsi="Arial" w:cs="Arial"/>
          <w:sz w:val="24"/>
          <w:szCs w:val="24"/>
        </w:rPr>
        <w:sym w:font="Symbol" w:char="F0B7"/>
      </w:r>
      <w:r w:rsidRPr="003155A7">
        <w:rPr>
          <w:rFonts w:ascii="Arial" w:hAnsi="Arial" w:cs="Arial"/>
          <w:sz w:val="24"/>
          <w:szCs w:val="24"/>
        </w:rPr>
        <w:t xml:space="preserve"> Adquirir una formación amplia que les permita brindar conocimientos e información y promover situaciones de aprendizaje desde un espacio curricular específico o desde la disciplina de su especialidad. </w:t>
      </w:r>
    </w:p>
    <w:p w:rsidR="0064002D" w:rsidRDefault="003155A7" w:rsidP="002A550B">
      <w:pPr>
        <w:ind w:firstLine="425"/>
        <w:rPr>
          <w:rFonts w:ascii="Arial" w:hAnsi="Arial" w:cs="Arial"/>
          <w:sz w:val="24"/>
          <w:szCs w:val="24"/>
        </w:rPr>
      </w:pPr>
      <w:r w:rsidRPr="003155A7">
        <w:rPr>
          <w:rFonts w:ascii="Arial" w:hAnsi="Arial" w:cs="Arial"/>
          <w:sz w:val="24"/>
          <w:szCs w:val="24"/>
        </w:rPr>
        <w:sym w:font="Symbol" w:char="F0B7"/>
      </w:r>
      <w:r w:rsidRPr="003155A7">
        <w:rPr>
          <w:rFonts w:ascii="Arial" w:hAnsi="Arial" w:cs="Arial"/>
          <w:sz w:val="24"/>
          <w:szCs w:val="24"/>
        </w:rPr>
        <w:t xml:space="preserve"> Analizar sus incertidumbres y prejuicios o estereotipos, para poder así separar su responsabilidad en cuanto a la educación sexual de las opiniones y experiencias personales.</w:t>
      </w:r>
    </w:p>
    <w:p w:rsidR="00C02A7E" w:rsidRPr="0064002D" w:rsidRDefault="003155A7" w:rsidP="002A550B">
      <w:pPr>
        <w:pStyle w:val="Prrafodelista"/>
        <w:numPr>
          <w:ilvl w:val="0"/>
          <w:numId w:val="3"/>
        </w:numPr>
        <w:spacing w:before="240"/>
        <w:ind w:left="0" w:firstLine="425"/>
        <w:rPr>
          <w:rFonts w:ascii="Arial" w:hAnsi="Arial" w:cs="Arial"/>
          <w:sz w:val="24"/>
          <w:szCs w:val="24"/>
        </w:rPr>
      </w:pPr>
      <w:r w:rsidRPr="0064002D">
        <w:rPr>
          <w:rFonts w:ascii="Arial" w:hAnsi="Arial" w:cs="Arial"/>
          <w:sz w:val="24"/>
          <w:szCs w:val="24"/>
        </w:rPr>
        <w:t>Reconocer la necesidad de favorecer las capacidades de los alumnos y alumnas en el cuidado y promoción de la salud, el cuidado, disfrute y respeto</w:t>
      </w:r>
      <w:r w:rsidR="00C02A7E" w:rsidRPr="0064002D">
        <w:rPr>
          <w:rFonts w:ascii="Arial" w:hAnsi="Arial" w:cs="Arial"/>
          <w:sz w:val="24"/>
          <w:szCs w:val="24"/>
        </w:rPr>
        <w:t xml:space="preserve"> </w:t>
      </w:r>
      <w:r w:rsidRPr="0064002D">
        <w:rPr>
          <w:rFonts w:ascii="Arial" w:hAnsi="Arial" w:cs="Arial"/>
          <w:sz w:val="24"/>
          <w:szCs w:val="24"/>
        </w:rPr>
        <w:t>del cuerpo propio y ajeno, y el conocimiento y respeto de los propios de</w:t>
      </w:r>
      <w:r w:rsidR="0064002D">
        <w:rPr>
          <w:rFonts w:ascii="Arial" w:hAnsi="Arial" w:cs="Arial"/>
          <w:sz w:val="24"/>
          <w:szCs w:val="24"/>
        </w:rPr>
        <w:t>rechos y los de los/as otros/as.</w:t>
      </w:r>
    </w:p>
    <w:p w:rsidR="00C02A7E" w:rsidRDefault="003155A7" w:rsidP="002A550B">
      <w:pPr>
        <w:ind w:firstLine="425"/>
        <w:rPr>
          <w:rFonts w:ascii="Arial" w:hAnsi="Arial" w:cs="Arial"/>
          <w:sz w:val="24"/>
          <w:szCs w:val="24"/>
        </w:rPr>
      </w:pPr>
      <w:r w:rsidRPr="003155A7">
        <w:rPr>
          <w:rFonts w:ascii="Arial" w:hAnsi="Arial" w:cs="Arial"/>
          <w:sz w:val="24"/>
          <w:szCs w:val="24"/>
        </w:rPr>
        <w:t xml:space="preserve"> </w:t>
      </w:r>
      <w:r w:rsidRPr="003155A7">
        <w:rPr>
          <w:rFonts w:ascii="Arial" w:hAnsi="Arial" w:cs="Arial"/>
          <w:sz w:val="24"/>
          <w:szCs w:val="24"/>
        </w:rPr>
        <w:sym w:font="Symbol" w:char="F0B7"/>
      </w:r>
      <w:r w:rsidRPr="003155A7">
        <w:rPr>
          <w:rFonts w:ascii="Arial" w:hAnsi="Arial" w:cs="Arial"/>
          <w:sz w:val="24"/>
          <w:szCs w:val="24"/>
        </w:rPr>
        <w:t xml:space="preserve"> Adquirir conocimientos que permitan una visión crítica de los distintos modelos hegemónicos de manera de poder combinar aportes y desarrollar un abordaje integral de la temática en el marco de los derechos humanos. </w:t>
      </w:r>
    </w:p>
    <w:p w:rsidR="0064002D" w:rsidRDefault="0064002D" w:rsidP="002A550B">
      <w:pPr>
        <w:ind w:firstLine="425"/>
        <w:rPr>
          <w:rFonts w:ascii="Arial" w:hAnsi="Arial" w:cs="Arial"/>
          <w:sz w:val="24"/>
          <w:szCs w:val="24"/>
        </w:rPr>
      </w:pPr>
    </w:p>
    <w:p w:rsidR="0064002D" w:rsidRDefault="0064002D" w:rsidP="002A550B">
      <w:pPr>
        <w:ind w:firstLine="425"/>
        <w:rPr>
          <w:rFonts w:ascii="Arial" w:hAnsi="Arial" w:cs="Arial"/>
          <w:sz w:val="24"/>
          <w:szCs w:val="24"/>
        </w:rPr>
      </w:pPr>
    </w:p>
    <w:p w:rsidR="0064002D" w:rsidRDefault="0064002D" w:rsidP="003155A7">
      <w:pPr>
        <w:rPr>
          <w:rFonts w:ascii="Arial" w:hAnsi="Arial" w:cs="Arial"/>
          <w:sz w:val="24"/>
          <w:szCs w:val="24"/>
        </w:rPr>
      </w:pPr>
    </w:p>
    <w:p w:rsidR="0064002D" w:rsidRDefault="0064002D" w:rsidP="003155A7">
      <w:pPr>
        <w:rPr>
          <w:rFonts w:ascii="Arial" w:hAnsi="Arial" w:cs="Arial"/>
          <w:b/>
          <w:sz w:val="24"/>
          <w:szCs w:val="24"/>
          <w:u w:val="single"/>
        </w:rPr>
      </w:pPr>
      <w:r>
        <w:rPr>
          <w:rFonts w:ascii="Arial" w:hAnsi="Arial" w:cs="Arial"/>
          <w:b/>
          <w:sz w:val="24"/>
          <w:szCs w:val="24"/>
          <w:u w:val="single"/>
        </w:rPr>
        <w:t>C</w:t>
      </w:r>
      <w:r w:rsidRPr="0064002D">
        <w:rPr>
          <w:rFonts w:ascii="Arial" w:hAnsi="Arial" w:cs="Arial"/>
          <w:b/>
          <w:sz w:val="24"/>
          <w:szCs w:val="24"/>
          <w:u w:val="single"/>
        </w:rPr>
        <w:t>ontenidos</w:t>
      </w:r>
      <w:r w:rsidR="005F4238">
        <w:rPr>
          <w:rFonts w:ascii="Arial" w:hAnsi="Arial" w:cs="Arial"/>
          <w:b/>
          <w:sz w:val="24"/>
          <w:szCs w:val="24"/>
          <w:u w:val="single"/>
        </w:rPr>
        <w:t>:</w:t>
      </w:r>
    </w:p>
    <w:p w:rsidR="0064002D" w:rsidRPr="0064002D" w:rsidRDefault="0064002D" w:rsidP="003155A7">
      <w:pPr>
        <w:rPr>
          <w:rFonts w:ascii="Arial" w:hAnsi="Arial" w:cs="Arial"/>
          <w:b/>
          <w:sz w:val="24"/>
          <w:szCs w:val="24"/>
          <w:u w:val="single"/>
        </w:rPr>
      </w:pPr>
      <w:r>
        <w:rPr>
          <w:rFonts w:ascii="Arial" w:hAnsi="Arial" w:cs="Arial"/>
          <w:b/>
          <w:sz w:val="24"/>
          <w:szCs w:val="24"/>
          <w:u w:val="single"/>
        </w:rPr>
        <w:t xml:space="preserve">UNIDAD 1: </w:t>
      </w:r>
      <w:r w:rsidR="005F4238">
        <w:rPr>
          <w:rFonts w:ascii="Arial" w:hAnsi="Arial" w:cs="Arial"/>
          <w:b/>
          <w:sz w:val="24"/>
          <w:szCs w:val="24"/>
          <w:u w:val="single"/>
        </w:rPr>
        <w:t>Fundamentos de la ESI. Marco Legal.</w:t>
      </w:r>
    </w:p>
    <w:p w:rsidR="00F6071A" w:rsidRDefault="003155A7" w:rsidP="00F6071A">
      <w:pPr>
        <w:spacing w:after="0" w:line="360" w:lineRule="auto"/>
        <w:rPr>
          <w:rFonts w:ascii="Arial" w:hAnsi="Arial" w:cs="Arial"/>
          <w:sz w:val="24"/>
          <w:szCs w:val="24"/>
        </w:rPr>
      </w:pPr>
      <w:r w:rsidRPr="003155A7">
        <w:rPr>
          <w:rFonts w:ascii="Arial" w:hAnsi="Arial" w:cs="Arial"/>
          <w:sz w:val="24"/>
          <w:szCs w:val="24"/>
        </w:rPr>
        <w:t xml:space="preserve"> Fundamentos de la ESI. Sexualidad en los términos planteados por la ley nacional Nº 26.150. La educación sexual integral como pilar fundamental en la construcción de sub</w:t>
      </w:r>
      <w:r w:rsidR="00F6071A">
        <w:rPr>
          <w:rFonts w:ascii="Arial" w:hAnsi="Arial" w:cs="Arial"/>
          <w:sz w:val="24"/>
          <w:szCs w:val="24"/>
        </w:rPr>
        <w:t>jetividades y sujetos sexuados.</w:t>
      </w:r>
    </w:p>
    <w:p w:rsidR="00F6071A" w:rsidRDefault="003155A7" w:rsidP="00F6071A">
      <w:pPr>
        <w:spacing w:after="0" w:line="360" w:lineRule="auto"/>
        <w:rPr>
          <w:rFonts w:ascii="Arial" w:hAnsi="Arial" w:cs="Arial"/>
          <w:sz w:val="24"/>
          <w:szCs w:val="24"/>
        </w:rPr>
      </w:pPr>
      <w:r w:rsidRPr="003155A7">
        <w:rPr>
          <w:rFonts w:ascii="Arial" w:hAnsi="Arial" w:cs="Arial"/>
          <w:sz w:val="24"/>
          <w:szCs w:val="24"/>
        </w:rPr>
        <w:t xml:space="preserve"> Aportes a la construcción de una nueva ciudadanía. Los marcos normativos e institucionales –internacionales, nacionales y provinciales– que fortalecen y sustentan la implementación de la ley 26150 en las aulas: Declaración Universal de Derechos Humanos, Ley Nº 25.673, de creación del Programa Nacional de Salud Sexual y Procreación Responsable, Ley Nº 23.849, de Ratificación de la Convención de los Derechos del Niño, Ley Nº23.179, de Ratificación de la Convención sobre la Eliminación de todas las Formas de Discriminación contra la Mujer, Ley 26.061, de Protección Integral de los Derechos CONT. RESOLUCION MINISTERIAL Nº 1434/5</w:t>
      </w:r>
      <w:r w:rsidR="002A550B">
        <w:rPr>
          <w:rFonts w:ascii="Arial" w:hAnsi="Arial" w:cs="Arial"/>
          <w:sz w:val="24"/>
          <w:szCs w:val="24"/>
        </w:rPr>
        <w:t xml:space="preserve"> </w:t>
      </w:r>
      <w:r w:rsidRPr="003155A7">
        <w:rPr>
          <w:rFonts w:ascii="Arial" w:hAnsi="Arial" w:cs="Arial"/>
          <w:sz w:val="24"/>
          <w:szCs w:val="24"/>
        </w:rPr>
        <w:t>(</w:t>
      </w:r>
      <w:proofErr w:type="spellStart"/>
      <w:r w:rsidRPr="003155A7">
        <w:rPr>
          <w:rFonts w:ascii="Arial" w:hAnsi="Arial" w:cs="Arial"/>
          <w:sz w:val="24"/>
          <w:szCs w:val="24"/>
        </w:rPr>
        <w:t>Med</w:t>
      </w:r>
      <w:proofErr w:type="spellEnd"/>
      <w:r w:rsidRPr="003155A7">
        <w:rPr>
          <w:rFonts w:ascii="Arial" w:hAnsi="Arial" w:cs="Arial"/>
          <w:sz w:val="24"/>
          <w:szCs w:val="24"/>
        </w:rPr>
        <w:t xml:space="preserve">) EXPEDIENTE Nº 008914/230-D-14 Cont. Anexo </w:t>
      </w:r>
      <w:r w:rsidR="002A550B" w:rsidRPr="003155A7">
        <w:rPr>
          <w:rFonts w:ascii="Arial" w:hAnsi="Arial" w:cs="Arial"/>
          <w:sz w:val="24"/>
          <w:szCs w:val="24"/>
        </w:rPr>
        <w:t>Único</w:t>
      </w:r>
      <w:r w:rsidRPr="003155A7">
        <w:rPr>
          <w:rFonts w:ascii="Arial" w:hAnsi="Arial" w:cs="Arial"/>
          <w:sz w:val="24"/>
          <w:szCs w:val="24"/>
        </w:rPr>
        <w:t xml:space="preserve"> ///… …/// “2014-Bicentenario de la Creación de la Provincia de Tucumán y Centenario de la Fundación de la Universidad Nacional de Tucumán” 194 MINISTERIO DE EDUCACIÓN TUCUMAN de las Niñas, Niños y </w:t>
      </w:r>
      <w:proofErr w:type="gramStart"/>
      <w:r w:rsidRPr="003155A7">
        <w:rPr>
          <w:rFonts w:ascii="Arial" w:hAnsi="Arial" w:cs="Arial"/>
          <w:sz w:val="24"/>
          <w:szCs w:val="24"/>
        </w:rPr>
        <w:t>Adolescentes ,Ley</w:t>
      </w:r>
      <w:proofErr w:type="gramEnd"/>
      <w:r w:rsidRPr="003155A7">
        <w:rPr>
          <w:rFonts w:ascii="Arial" w:hAnsi="Arial" w:cs="Arial"/>
          <w:sz w:val="24"/>
          <w:szCs w:val="24"/>
        </w:rPr>
        <w:t xml:space="preserve"> 26.606 de Educación de la Nación. El fundamento jurídico y ético de los Derechos Humanos. </w:t>
      </w:r>
    </w:p>
    <w:p w:rsidR="00F6071A" w:rsidRPr="00F6071A" w:rsidRDefault="00F6071A" w:rsidP="00F6071A">
      <w:pPr>
        <w:spacing w:after="0" w:line="360" w:lineRule="auto"/>
        <w:rPr>
          <w:rFonts w:ascii="Arial" w:hAnsi="Arial" w:cs="Arial"/>
          <w:b/>
          <w:sz w:val="24"/>
          <w:szCs w:val="24"/>
        </w:rPr>
      </w:pPr>
    </w:p>
    <w:p w:rsidR="00F6071A" w:rsidRPr="00A06743" w:rsidRDefault="00F6071A" w:rsidP="00F6071A">
      <w:pPr>
        <w:spacing w:after="0" w:line="360" w:lineRule="auto"/>
        <w:rPr>
          <w:rFonts w:ascii="Arial" w:hAnsi="Arial" w:cs="Arial"/>
          <w:sz w:val="24"/>
          <w:szCs w:val="24"/>
          <w:u w:val="single"/>
        </w:rPr>
      </w:pPr>
      <w:r w:rsidRPr="00A06743">
        <w:rPr>
          <w:rFonts w:ascii="Arial" w:hAnsi="Arial" w:cs="Arial"/>
          <w:b/>
          <w:sz w:val="24"/>
          <w:szCs w:val="24"/>
          <w:u w:val="single"/>
        </w:rPr>
        <w:t>UNIDAD II</w:t>
      </w:r>
      <w:r w:rsidR="003155A7" w:rsidRPr="00A06743">
        <w:rPr>
          <w:rFonts w:ascii="Arial" w:hAnsi="Arial" w:cs="Arial"/>
          <w:b/>
          <w:sz w:val="24"/>
          <w:szCs w:val="24"/>
          <w:u w:val="single"/>
        </w:rPr>
        <w:t>: Sujetos, familias, comunidades.</w:t>
      </w:r>
      <w:r w:rsidR="003155A7" w:rsidRPr="00A06743">
        <w:rPr>
          <w:rFonts w:ascii="Arial" w:hAnsi="Arial" w:cs="Arial"/>
          <w:sz w:val="24"/>
          <w:szCs w:val="24"/>
          <w:u w:val="single"/>
        </w:rPr>
        <w:t xml:space="preserve"> </w:t>
      </w:r>
    </w:p>
    <w:p w:rsidR="00F6071A" w:rsidRDefault="003155A7" w:rsidP="00F6071A">
      <w:pPr>
        <w:spacing w:after="0" w:line="360" w:lineRule="auto"/>
        <w:rPr>
          <w:rFonts w:ascii="Arial" w:hAnsi="Arial" w:cs="Arial"/>
          <w:sz w:val="24"/>
          <w:szCs w:val="24"/>
        </w:rPr>
      </w:pPr>
      <w:r w:rsidRPr="00F6071A">
        <w:rPr>
          <w:rFonts w:ascii="Arial" w:hAnsi="Arial" w:cs="Arial"/>
          <w:sz w:val="24"/>
          <w:szCs w:val="24"/>
        </w:rPr>
        <w:t>Subjetividad e identidades de los s</w:t>
      </w:r>
      <w:r w:rsidR="00F6071A">
        <w:rPr>
          <w:rFonts w:ascii="Arial" w:hAnsi="Arial" w:cs="Arial"/>
          <w:sz w:val="24"/>
          <w:szCs w:val="24"/>
        </w:rPr>
        <w:t>ujetos. Género.</w:t>
      </w:r>
      <w:r w:rsidR="002A550B">
        <w:rPr>
          <w:rFonts w:ascii="Arial" w:hAnsi="Arial" w:cs="Arial"/>
          <w:sz w:val="24"/>
          <w:szCs w:val="24"/>
        </w:rPr>
        <w:t xml:space="preserve"> </w:t>
      </w:r>
      <w:r w:rsidRPr="00F6071A">
        <w:rPr>
          <w:rFonts w:ascii="Arial" w:hAnsi="Arial" w:cs="Arial"/>
          <w:sz w:val="24"/>
          <w:szCs w:val="24"/>
        </w:rPr>
        <w:t xml:space="preserve">La construcción de la identidad. Condicionamientos sociales, culturales y políticas en la construcción de la identidad de género. Medios de comunicación, género y sexualidades. Identificación de las diferentes posiciones ideológicas. Roles </w:t>
      </w:r>
      <w:proofErr w:type="gramStart"/>
      <w:r w:rsidRPr="00F6071A">
        <w:rPr>
          <w:rFonts w:ascii="Arial" w:hAnsi="Arial" w:cs="Arial"/>
          <w:sz w:val="24"/>
          <w:szCs w:val="24"/>
        </w:rPr>
        <w:t>femeninos y masculinos</w:t>
      </w:r>
      <w:proofErr w:type="gramEnd"/>
      <w:r w:rsidRPr="00F6071A">
        <w:rPr>
          <w:rFonts w:ascii="Arial" w:hAnsi="Arial" w:cs="Arial"/>
          <w:sz w:val="24"/>
          <w:szCs w:val="24"/>
        </w:rPr>
        <w:t xml:space="preserve"> en nuestra cultura. El rol docente, de la escuela y las familias en la promoción y prevención de la salud y el acompañamiento del desarrollo afectivo sexual de niñas, niños y adolescentes.</w:t>
      </w:r>
    </w:p>
    <w:p w:rsidR="00F6071A" w:rsidRDefault="00F6071A" w:rsidP="00F6071A">
      <w:pPr>
        <w:spacing w:after="0" w:line="360" w:lineRule="auto"/>
        <w:rPr>
          <w:rFonts w:ascii="Arial" w:hAnsi="Arial" w:cs="Arial"/>
          <w:sz w:val="24"/>
          <w:szCs w:val="24"/>
        </w:rPr>
      </w:pPr>
    </w:p>
    <w:p w:rsidR="002A550B" w:rsidRDefault="002A550B" w:rsidP="00F6071A">
      <w:pPr>
        <w:spacing w:after="0" w:line="360" w:lineRule="auto"/>
        <w:rPr>
          <w:rFonts w:ascii="Arial" w:hAnsi="Arial" w:cs="Arial"/>
          <w:b/>
          <w:sz w:val="24"/>
          <w:szCs w:val="24"/>
        </w:rPr>
      </w:pPr>
    </w:p>
    <w:p w:rsidR="002A550B" w:rsidRPr="00A06743" w:rsidRDefault="002A550B" w:rsidP="00F6071A">
      <w:pPr>
        <w:spacing w:after="0" w:line="360" w:lineRule="auto"/>
        <w:rPr>
          <w:rFonts w:ascii="Arial" w:hAnsi="Arial" w:cs="Arial"/>
          <w:sz w:val="24"/>
          <w:szCs w:val="24"/>
          <w:u w:val="single"/>
        </w:rPr>
      </w:pPr>
      <w:r w:rsidRPr="00A06743">
        <w:rPr>
          <w:rFonts w:ascii="Arial" w:hAnsi="Arial" w:cs="Arial"/>
          <w:b/>
          <w:sz w:val="24"/>
          <w:szCs w:val="24"/>
          <w:u w:val="single"/>
        </w:rPr>
        <w:lastRenderedPageBreak/>
        <w:t xml:space="preserve">UNIDAD 3: </w:t>
      </w:r>
      <w:r w:rsidR="003155A7" w:rsidRPr="00A06743">
        <w:rPr>
          <w:rFonts w:ascii="Arial" w:hAnsi="Arial" w:cs="Arial"/>
          <w:b/>
          <w:sz w:val="24"/>
          <w:szCs w:val="24"/>
          <w:u w:val="single"/>
        </w:rPr>
        <w:t>La enseñanza.</w:t>
      </w:r>
      <w:r w:rsidR="003155A7" w:rsidRPr="00A06743">
        <w:rPr>
          <w:rFonts w:ascii="Arial" w:hAnsi="Arial" w:cs="Arial"/>
          <w:sz w:val="24"/>
          <w:szCs w:val="24"/>
          <w:u w:val="single"/>
        </w:rPr>
        <w:t xml:space="preserve"> </w:t>
      </w:r>
    </w:p>
    <w:p w:rsidR="003155A7" w:rsidRPr="003155A7" w:rsidRDefault="003155A7" w:rsidP="00F6071A">
      <w:pPr>
        <w:spacing w:after="0" w:line="360" w:lineRule="auto"/>
        <w:rPr>
          <w:rFonts w:ascii="Arial" w:hAnsi="Arial" w:cs="Arial"/>
          <w:sz w:val="24"/>
          <w:szCs w:val="24"/>
        </w:rPr>
      </w:pPr>
      <w:r w:rsidRPr="002A550B">
        <w:rPr>
          <w:rFonts w:ascii="Arial" w:hAnsi="Arial" w:cs="Arial"/>
          <w:sz w:val="24"/>
          <w:szCs w:val="24"/>
        </w:rPr>
        <w:t>La ESI como pedagogía integral y transversal</w:t>
      </w:r>
      <w:r w:rsidRPr="002A550B">
        <w:rPr>
          <w:rFonts w:ascii="Arial" w:hAnsi="Arial" w:cs="Arial"/>
          <w:b/>
          <w:sz w:val="24"/>
          <w:szCs w:val="24"/>
        </w:rPr>
        <w:t>:</w:t>
      </w:r>
      <w:r w:rsidRPr="003155A7">
        <w:rPr>
          <w:rFonts w:ascii="Arial" w:hAnsi="Arial" w:cs="Arial"/>
          <w:sz w:val="24"/>
          <w:szCs w:val="24"/>
        </w:rPr>
        <w:t xml:space="preserve"> Objetivos y propósitos formativos. Lineamientos Curriculares aprobados en 2008 por el CFE. Criterios y técnicas para la planificación del currículo de aula, unidades curriculares y experiencias de aprendizaje con enfoque transversal. Los proyectos áulicos y extra áulicos (comunitarios y de capacitación a pares) en ESI. Fundamentos éticos del desempeño docente ante situaciones de vulneración manifiesta de derechos. Acciones posibles desde la escuela. Estrategias para el trabajo en las aulas. Uso de los materiales didácticos existentes: Cuadernillos “Contenidos y propuestas para el aula”, láminas, videos, revista “Para charlar en familia”</w:t>
      </w:r>
    </w:p>
    <w:p w:rsidR="005F4238" w:rsidRDefault="005F4238" w:rsidP="00A06743">
      <w:pPr>
        <w:rPr>
          <w:rFonts w:ascii="Arial" w:hAnsi="Arial" w:cs="Arial"/>
          <w:b/>
          <w:bCs/>
          <w:sz w:val="24"/>
          <w:szCs w:val="24"/>
        </w:rPr>
      </w:pPr>
    </w:p>
    <w:p w:rsidR="00A06743" w:rsidRPr="005F4238" w:rsidRDefault="00A06743" w:rsidP="00A06743">
      <w:pPr>
        <w:rPr>
          <w:rFonts w:ascii="Arial" w:hAnsi="Arial" w:cs="Arial"/>
          <w:sz w:val="24"/>
          <w:szCs w:val="24"/>
          <w:u w:val="single"/>
        </w:rPr>
      </w:pPr>
      <w:r w:rsidRPr="005F4238">
        <w:rPr>
          <w:rFonts w:ascii="Arial" w:hAnsi="Arial" w:cs="Arial"/>
          <w:b/>
          <w:bCs/>
          <w:sz w:val="24"/>
          <w:szCs w:val="24"/>
          <w:u w:val="single"/>
        </w:rPr>
        <w:t>B</w:t>
      </w:r>
      <w:r w:rsidR="005F4238" w:rsidRPr="005F4238">
        <w:rPr>
          <w:rFonts w:ascii="Arial" w:hAnsi="Arial" w:cs="Arial"/>
          <w:b/>
          <w:bCs/>
          <w:sz w:val="24"/>
          <w:szCs w:val="24"/>
          <w:u w:val="single"/>
        </w:rPr>
        <w:t>ibliografía</w:t>
      </w:r>
      <w:r w:rsidR="005F4238">
        <w:rPr>
          <w:rFonts w:ascii="Arial" w:hAnsi="Arial" w:cs="Arial"/>
          <w:b/>
          <w:bCs/>
          <w:sz w:val="24"/>
          <w:szCs w:val="24"/>
          <w:u w:val="single"/>
        </w:rPr>
        <w:t>:</w:t>
      </w:r>
      <w:bookmarkStart w:id="0" w:name="_GoBack"/>
      <w:bookmarkEnd w:id="0"/>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b/>
          <w:bCs/>
          <w:sz w:val="24"/>
          <w:szCs w:val="24"/>
        </w:rPr>
        <w:t xml:space="preserve">BARRAGÁN MEDERO, F.; BREDY DOMÍNGUEZ, C. </w:t>
      </w:r>
      <w:r w:rsidRPr="00A06743">
        <w:rPr>
          <w:rFonts w:ascii="Arial" w:hAnsi="Arial" w:cs="Arial"/>
          <w:sz w:val="24"/>
          <w:szCs w:val="24"/>
        </w:rPr>
        <w:t xml:space="preserve">(1996), </w:t>
      </w:r>
      <w:r w:rsidRPr="00A06743">
        <w:rPr>
          <w:rFonts w:ascii="Arial" w:hAnsi="Arial" w:cs="Arial"/>
          <w:i/>
          <w:iCs/>
          <w:sz w:val="24"/>
          <w:szCs w:val="24"/>
        </w:rPr>
        <w:t>Niñas, niños, maestros, maestras: una propuesta de educación sexual</w:t>
      </w:r>
      <w:r w:rsidRPr="00A06743">
        <w:rPr>
          <w:rFonts w:ascii="Arial" w:hAnsi="Arial" w:cs="Arial"/>
          <w:sz w:val="24"/>
          <w:szCs w:val="24"/>
        </w:rPr>
        <w:t xml:space="preserve">. Díada, Sevilla </w:t>
      </w:r>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b/>
          <w:bCs/>
          <w:sz w:val="24"/>
          <w:szCs w:val="24"/>
        </w:rPr>
        <w:t>CANCIANO, E</w:t>
      </w:r>
      <w:r w:rsidRPr="00A06743">
        <w:rPr>
          <w:rFonts w:ascii="Arial" w:hAnsi="Arial" w:cs="Arial"/>
          <w:sz w:val="24"/>
          <w:szCs w:val="24"/>
        </w:rPr>
        <w:t xml:space="preserve">. (2007), </w:t>
      </w:r>
      <w:r w:rsidRPr="00A06743">
        <w:rPr>
          <w:rFonts w:ascii="Arial" w:hAnsi="Arial" w:cs="Arial"/>
          <w:i/>
          <w:iCs/>
          <w:sz w:val="24"/>
          <w:szCs w:val="24"/>
        </w:rPr>
        <w:t>Indagaciones en torno a la problemática de la sexualidad en el terreno de la educación</w:t>
      </w:r>
      <w:r w:rsidRPr="00A06743">
        <w:rPr>
          <w:rFonts w:ascii="Arial" w:hAnsi="Arial" w:cs="Arial"/>
          <w:sz w:val="24"/>
          <w:szCs w:val="24"/>
        </w:rPr>
        <w:t xml:space="preserve">. Ministerio de Salud, Presidencia de la Nación. </w:t>
      </w:r>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b/>
          <w:bCs/>
          <w:sz w:val="24"/>
          <w:szCs w:val="24"/>
        </w:rPr>
        <w:t xml:space="preserve">EPSTEIN, J. </w:t>
      </w:r>
      <w:r w:rsidRPr="00A06743">
        <w:rPr>
          <w:rFonts w:ascii="Arial" w:hAnsi="Arial" w:cs="Arial"/>
          <w:sz w:val="24"/>
          <w:szCs w:val="24"/>
        </w:rPr>
        <w:t xml:space="preserve">(2000), </w:t>
      </w:r>
      <w:r w:rsidRPr="00A06743">
        <w:rPr>
          <w:rFonts w:ascii="Arial" w:hAnsi="Arial" w:cs="Arial"/>
          <w:i/>
          <w:iCs/>
          <w:sz w:val="24"/>
          <w:szCs w:val="24"/>
        </w:rPr>
        <w:t>Sexualidades e institución escolar</w:t>
      </w:r>
      <w:r w:rsidRPr="00A06743">
        <w:rPr>
          <w:rFonts w:ascii="Arial" w:hAnsi="Arial" w:cs="Arial"/>
          <w:sz w:val="24"/>
          <w:szCs w:val="24"/>
        </w:rPr>
        <w:t xml:space="preserve">. Morata, Madrid. </w:t>
      </w:r>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b/>
          <w:bCs/>
          <w:sz w:val="24"/>
          <w:szCs w:val="24"/>
        </w:rPr>
        <w:t xml:space="preserve">FIGUEROA PEREA, J.; RODRÍGUEZ MARTÍNEZ, Y </w:t>
      </w:r>
      <w:r w:rsidRPr="00A06743">
        <w:rPr>
          <w:rFonts w:ascii="Arial" w:hAnsi="Arial" w:cs="Arial"/>
          <w:sz w:val="24"/>
          <w:szCs w:val="24"/>
        </w:rPr>
        <w:t xml:space="preserve">(2000), </w:t>
      </w:r>
      <w:r w:rsidRPr="00A06743">
        <w:rPr>
          <w:rFonts w:ascii="Arial" w:hAnsi="Arial" w:cs="Arial"/>
          <w:i/>
          <w:iCs/>
          <w:sz w:val="24"/>
          <w:szCs w:val="24"/>
        </w:rPr>
        <w:t>Programas de salud y educación para poblaciones adolescentes: una perspectiva ética</w:t>
      </w:r>
      <w:r w:rsidRPr="00A06743">
        <w:rPr>
          <w:rFonts w:ascii="Arial" w:hAnsi="Arial" w:cs="Arial"/>
          <w:sz w:val="24"/>
          <w:szCs w:val="24"/>
        </w:rPr>
        <w:t>. FLACSO/</w:t>
      </w:r>
      <w:proofErr w:type="spellStart"/>
      <w:r w:rsidRPr="00A06743">
        <w:rPr>
          <w:rFonts w:ascii="Arial" w:hAnsi="Arial" w:cs="Arial"/>
          <w:sz w:val="24"/>
          <w:szCs w:val="24"/>
        </w:rPr>
        <w:t>Gedisa</w:t>
      </w:r>
      <w:proofErr w:type="spellEnd"/>
      <w:r w:rsidRPr="00A06743">
        <w:rPr>
          <w:rFonts w:ascii="Arial" w:hAnsi="Arial" w:cs="Arial"/>
          <w:sz w:val="24"/>
          <w:szCs w:val="24"/>
        </w:rPr>
        <w:t xml:space="preserve">, España. </w:t>
      </w:r>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b/>
          <w:bCs/>
          <w:sz w:val="24"/>
          <w:szCs w:val="24"/>
        </w:rPr>
        <w:t xml:space="preserve">GOGNA, M. </w:t>
      </w:r>
      <w:r w:rsidRPr="00A06743">
        <w:rPr>
          <w:rFonts w:ascii="Arial" w:hAnsi="Arial" w:cs="Arial"/>
          <w:sz w:val="24"/>
          <w:szCs w:val="24"/>
        </w:rPr>
        <w:t xml:space="preserve">(2007), </w:t>
      </w:r>
      <w:r w:rsidRPr="00A06743">
        <w:rPr>
          <w:rFonts w:ascii="Arial" w:hAnsi="Arial" w:cs="Arial"/>
          <w:i/>
          <w:iCs/>
          <w:sz w:val="24"/>
          <w:szCs w:val="24"/>
        </w:rPr>
        <w:t xml:space="preserve">Estado del arte. Investigación sobre sexualidad y derechos en la argentina </w:t>
      </w:r>
      <w:r w:rsidRPr="00A06743">
        <w:rPr>
          <w:rFonts w:ascii="Arial" w:hAnsi="Arial" w:cs="Arial"/>
          <w:sz w:val="24"/>
          <w:szCs w:val="24"/>
        </w:rPr>
        <w:t xml:space="preserve">(1990-2002). CEDES (Centro de Estudios de Estado y Sociedad), Centro Latinoamericano de Sexualidad y Derechos Humanos. </w:t>
      </w:r>
    </w:p>
    <w:p w:rsid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b/>
          <w:bCs/>
          <w:sz w:val="24"/>
          <w:szCs w:val="24"/>
        </w:rPr>
        <w:t xml:space="preserve">MORGADE, G. </w:t>
      </w:r>
      <w:r w:rsidRPr="00A06743">
        <w:rPr>
          <w:rFonts w:ascii="Arial" w:hAnsi="Arial" w:cs="Arial"/>
          <w:sz w:val="24"/>
          <w:szCs w:val="24"/>
        </w:rPr>
        <w:t xml:space="preserve">(2001), </w:t>
      </w:r>
      <w:r w:rsidRPr="00A06743">
        <w:rPr>
          <w:rFonts w:ascii="Arial" w:hAnsi="Arial" w:cs="Arial"/>
          <w:i/>
          <w:iCs/>
          <w:sz w:val="24"/>
          <w:szCs w:val="24"/>
        </w:rPr>
        <w:t>Aprender a ser mujer. aprender a ser varón</w:t>
      </w:r>
      <w:r w:rsidRPr="00A06743">
        <w:rPr>
          <w:rFonts w:ascii="Arial" w:hAnsi="Arial" w:cs="Arial"/>
          <w:sz w:val="24"/>
          <w:szCs w:val="24"/>
        </w:rPr>
        <w:t xml:space="preserve">. Novedades Educativas, Bs. As. </w:t>
      </w:r>
    </w:p>
    <w:p w:rsidR="00A06743" w:rsidRPr="00A06743" w:rsidRDefault="00A06743" w:rsidP="00A06743">
      <w:pPr>
        <w:pStyle w:val="Default"/>
        <w:numPr>
          <w:ilvl w:val="0"/>
          <w:numId w:val="3"/>
        </w:numPr>
        <w:spacing w:line="360" w:lineRule="auto"/>
        <w:contextualSpacing/>
        <w:rPr>
          <w:color w:val="auto"/>
        </w:rPr>
      </w:pPr>
      <w:r>
        <w:rPr>
          <w:b/>
          <w:bCs/>
          <w:color w:val="auto"/>
        </w:rPr>
        <w:t xml:space="preserve">MORRONI, LAURA </w:t>
      </w:r>
      <w:r w:rsidRPr="00585D39">
        <w:rPr>
          <w:color w:val="auto"/>
        </w:rPr>
        <w:t xml:space="preserve"> </w:t>
      </w:r>
      <w:r>
        <w:rPr>
          <w:color w:val="auto"/>
        </w:rPr>
        <w:t xml:space="preserve">“Generando Géneros” </w:t>
      </w:r>
      <w:r w:rsidRPr="00D82C30">
        <w:rPr>
          <w:color w:val="auto"/>
        </w:rPr>
        <w:t>Artículo publicado en El Monitor de la Educación. Nº 11, 5º Época, marzo</w:t>
      </w:r>
      <w:r>
        <w:rPr>
          <w:color w:val="auto"/>
        </w:rPr>
        <w:t xml:space="preserve">/abril 2007. </w:t>
      </w:r>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i/>
          <w:iCs/>
          <w:sz w:val="24"/>
          <w:szCs w:val="24"/>
        </w:rPr>
        <w:t>Revista Para charlar en familia</w:t>
      </w:r>
      <w:r w:rsidRPr="00A06743">
        <w:rPr>
          <w:rFonts w:ascii="Arial" w:hAnsi="Arial" w:cs="Arial"/>
          <w:sz w:val="24"/>
          <w:szCs w:val="24"/>
        </w:rPr>
        <w:t xml:space="preserve">. UNFPA, Ministerio de Educación, Ciencia y Tecnología de la Nación, 2011. . </w:t>
      </w:r>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sz w:val="24"/>
          <w:szCs w:val="24"/>
        </w:rPr>
        <w:t xml:space="preserve">LA CONVIVENCIA EN LA ESCUELA. Recursos y orientaciones para el trabajo en el aula. Ministerio de Educación, Ciencia y Tecnología Presidencia de la Nación .Construcción de ciudadanía en las escuelas 2010. </w:t>
      </w:r>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sz w:val="24"/>
          <w:szCs w:val="24"/>
        </w:rPr>
        <w:t xml:space="preserve">LINEAMIENTOS CURRICULARES PARA LA EDUCACIÓN SEXUAL INTEGRAL. Programa Nacional de Educación Sexual Integral. Ley Nacional Nº </w:t>
      </w:r>
      <w:r w:rsidRPr="00A06743">
        <w:rPr>
          <w:rFonts w:ascii="Arial" w:hAnsi="Arial" w:cs="Arial"/>
          <w:sz w:val="24"/>
          <w:szCs w:val="24"/>
        </w:rPr>
        <w:lastRenderedPageBreak/>
        <w:t xml:space="preserve">26.150. Ministerio de Educación, Ciencia y Tecnología Presidencia de la Nación. CFE (Consejo Federal de Educación). 2009. </w:t>
      </w:r>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sz w:val="24"/>
          <w:szCs w:val="24"/>
        </w:rPr>
        <w:t xml:space="preserve">LA EDUCACION SEXUAL EN LAS AULAS. UNA GUIA DE ORIENTACION PARA DOCENTES. Proyecto IE/EPT/SIDA. Oficina Regional de la Internacional de la Educación para América Latina.2007. </w:t>
      </w:r>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sz w:val="24"/>
          <w:szCs w:val="24"/>
        </w:rPr>
        <w:t xml:space="preserve">LEY 26.150, PROGRAMA NACIONAL DE EDUCACIÓN SEXUAL INTEGRAL RESOLUCIÓN CFE N° 45/08. </w:t>
      </w:r>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sz w:val="24"/>
          <w:szCs w:val="24"/>
        </w:rPr>
        <w:t xml:space="preserve">LINEAMIENTOS CURRICULARES PARA LA EDUCACIÓN SEXUAL INTEGRAL. Programa Nacional de Educación Sexual Integral. Ley Nacional Nº 26.150. Ministerio de Educación, Ciencia y Tecnología Presidencia de la Nación. CFE consejo Federal de Educación. 2009. </w:t>
      </w:r>
    </w:p>
    <w:p w:rsidR="00A06743" w:rsidRPr="00A06743" w:rsidRDefault="00A06743" w:rsidP="00A06743">
      <w:pPr>
        <w:pStyle w:val="Prrafodelista"/>
        <w:numPr>
          <w:ilvl w:val="0"/>
          <w:numId w:val="3"/>
        </w:numPr>
        <w:spacing w:after="0"/>
        <w:rPr>
          <w:rFonts w:ascii="Arial" w:hAnsi="Arial" w:cs="Arial"/>
          <w:sz w:val="24"/>
          <w:szCs w:val="24"/>
        </w:rPr>
      </w:pPr>
      <w:r w:rsidRPr="00A06743">
        <w:rPr>
          <w:rFonts w:ascii="Arial" w:hAnsi="Arial" w:cs="Arial"/>
          <w:sz w:val="24"/>
          <w:szCs w:val="24"/>
        </w:rPr>
        <w:t xml:space="preserve">MINISTERIO DE EDUCACIÓN, CIENCIA Y TECNOLOGÍA PRESIDENCIA DE LA NACIÓN (2010) SERIE CUADERNOS DE ESI: Contenidos y propuestas para el aula. Nivel Inicial, Primario y Secundario. Programa de Educación Sexual Integral. </w:t>
      </w:r>
    </w:p>
    <w:p w:rsidR="003155A7" w:rsidRPr="003155A7" w:rsidRDefault="003155A7" w:rsidP="00A06743">
      <w:pPr>
        <w:spacing w:after="0"/>
        <w:rPr>
          <w:rFonts w:ascii="Arial" w:hAnsi="Arial" w:cs="Arial"/>
          <w:sz w:val="24"/>
          <w:szCs w:val="24"/>
        </w:rPr>
      </w:pPr>
    </w:p>
    <w:p w:rsidR="00A06743" w:rsidRPr="003155A7" w:rsidRDefault="00A06743">
      <w:pPr>
        <w:spacing w:after="0"/>
        <w:rPr>
          <w:rFonts w:ascii="Arial" w:hAnsi="Arial" w:cs="Arial"/>
          <w:sz w:val="24"/>
          <w:szCs w:val="24"/>
        </w:rPr>
      </w:pPr>
    </w:p>
    <w:sectPr w:rsidR="00A06743" w:rsidRPr="003155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C56F2"/>
    <w:multiLevelType w:val="hybridMultilevel"/>
    <w:tmpl w:val="AA169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0E84DD9"/>
    <w:multiLevelType w:val="hybridMultilevel"/>
    <w:tmpl w:val="447C95E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47763A1B"/>
    <w:multiLevelType w:val="hybridMultilevel"/>
    <w:tmpl w:val="55CE491E"/>
    <w:lvl w:ilvl="0" w:tplc="0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D081121"/>
    <w:multiLevelType w:val="hybridMultilevel"/>
    <w:tmpl w:val="B17A05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A7"/>
    <w:rsid w:val="000C416E"/>
    <w:rsid w:val="00193166"/>
    <w:rsid w:val="001B7FAB"/>
    <w:rsid w:val="002A550B"/>
    <w:rsid w:val="003155A7"/>
    <w:rsid w:val="005F4238"/>
    <w:rsid w:val="0064002D"/>
    <w:rsid w:val="00A06743"/>
    <w:rsid w:val="00C02A7E"/>
    <w:rsid w:val="00C90B51"/>
    <w:rsid w:val="00CD3672"/>
    <w:rsid w:val="00E31C5D"/>
    <w:rsid w:val="00F607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02D"/>
    <w:pPr>
      <w:ind w:left="720"/>
      <w:contextualSpacing/>
    </w:pPr>
  </w:style>
  <w:style w:type="paragraph" w:customStyle="1" w:styleId="Default">
    <w:name w:val="Default"/>
    <w:rsid w:val="00A0674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02D"/>
    <w:pPr>
      <w:ind w:left="720"/>
      <w:contextualSpacing/>
    </w:pPr>
  </w:style>
  <w:style w:type="paragraph" w:customStyle="1" w:styleId="Default">
    <w:name w:val="Default"/>
    <w:rsid w:val="00A067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2020-11-06T20:51:00Z</dcterms:created>
  <dcterms:modified xsi:type="dcterms:W3CDTF">2020-11-06T20:51:00Z</dcterms:modified>
</cp:coreProperties>
</file>